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1" w:rsidRPr="00072F01" w:rsidRDefault="00CF7B11" w:rsidP="00CF7B11">
      <w:pPr>
        <w:jc w:val="right"/>
      </w:pPr>
      <w:r w:rsidRPr="00072F01">
        <w:t>Утверждено:</w:t>
      </w:r>
    </w:p>
    <w:p w:rsidR="00CF7B11" w:rsidRPr="00072F01" w:rsidRDefault="00CF7B11" w:rsidP="00D66224">
      <w:pPr>
        <w:jc w:val="right"/>
      </w:pPr>
      <w:r w:rsidRPr="00072F01">
        <w:t>Решением собрания уполномоченных</w:t>
      </w:r>
      <w:r w:rsidR="00D66224" w:rsidRPr="00D66224">
        <w:t xml:space="preserve"> </w:t>
      </w:r>
      <w:r w:rsidR="00D66224">
        <w:t>от 31 марта 2018г., п.2 протокола собрания,</w:t>
      </w:r>
      <w:r w:rsidR="00D66224" w:rsidRPr="00072F01">
        <w:t xml:space="preserve"> </w:t>
      </w:r>
    </w:p>
    <w:p w:rsidR="00CF7B11" w:rsidRDefault="00CF7B11" w:rsidP="00D66224">
      <w:pPr>
        <w:jc w:val="right"/>
      </w:pPr>
      <w:r>
        <w:t>с поправками согласно Федеральному закону</w:t>
      </w:r>
      <w:r w:rsidR="00D66224">
        <w:t xml:space="preserve"> от 29.07.2017г. №217-ФЗ , </w:t>
      </w:r>
    </w:p>
    <w:p w:rsidR="00CF7B11" w:rsidRPr="00072F01" w:rsidRDefault="00081629" w:rsidP="00D66224">
      <w:pPr>
        <w:jc w:val="center"/>
      </w:pPr>
      <w:r w:rsidRPr="00620C17">
        <w:t>с поправками</w:t>
      </w:r>
      <w:hyperlink r:id="rId5" w:history="1">
        <w:r w:rsidRPr="00081629">
          <w:rPr>
            <w:rStyle w:val="a5"/>
            <w:color w:val="auto"/>
            <w:u w:val="none"/>
          </w:rPr>
          <w:t>, утвержденными решением общего  собрания членов садоводческого некоммерческого товарищества собственников недвижимости «Тихие зори» протокол №2, пункт 2</w:t>
        </w:r>
      </w:hyperlink>
      <w:r w:rsidRPr="00081629">
        <w:t>б</w:t>
      </w:r>
      <w:r w:rsidRPr="00620C17">
        <w:t xml:space="preserve">) </w:t>
      </w:r>
      <w:r w:rsidRPr="00E40E8C">
        <w:t>от 21 августа 2021</w:t>
      </w:r>
      <w:r w:rsidR="00D66224">
        <w:t>.</w:t>
      </w:r>
    </w:p>
    <w:p w:rsidR="00081629" w:rsidRDefault="00081629" w:rsidP="00CF7B11">
      <w:pPr>
        <w:ind w:firstLine="567"/>
        <w:jc w:val="center"/>
      </w:pPr>
    </w:p>
    <w:p w:rsidR="00CF7B11" w:rsidRPr="00072F01" w:rsidRDefault="00CF7B11" w:rsidP="00CF7B11">
      <w:pPr>
        <w:ind w:firstLine="567"/>
        <w:jc w:val="center"/>
      </w:pPr>
      <w:r w:rsidRPr="00072F01">
        <w:t>«</w:t>
      </w:r>
      <w:r w:rsidRPr="00072F01">
        <w:rPr>
          <w:b/>
        </w:rPr>
        <w:t>Правила внутреннего распорядка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</w:rPr>
      </w:pPr>
      <w:r w:rsidRPr="00072F01">
        <w:rPr>
          <w:b/>
          <w:bCs/>
          <w:color w:val="000000"/>
        </w:rPr>
        <w:t>Садоводческого некоммерческого товарищества собственников недвижимости «ТИХИЕ ЗОРИ».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center"/>
        <w:outlineLvl w:val="0"/>
        <w:rPr>
          <w:color w:val="000000"/>
        </w:rPr>
      </w:pPr>
    </w:p>
    <w:p w:rsidR="00CF7B11" w:rsidRPr="00072F01" w:rsidRDefault="00CF7B11" w:rsidP="00CF7B1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lang w:val="en-US"/>
        </w:rPr>
      </w:pPr>
      <w:r w:rsidRPr="00072F01">
        <w:rPr>
          <w:b/>
          <w:bCs/>
          <w:color w:val="000000"/>
        </w:rPr>
        <w:t>Общие положения.</w:t>
      </w:r>
    </w:p>
    <w:p w:rsidR="00CF7B11" w:rsidRPr="00072F01" w:rsidRDefault="00CF7B11" w:rsidP="00CF7B11">
      <w:pPr>
        <w:pStyle w:val="a3"/>
        <w:tabs>
          <w:tab w:val="left" w:pos="255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1.1. Настоящие «Правила внутреннего распорядка </w:t>
      </w:r>
      <w:r w:rsidRPr="00072F01">
        <w:rPr>
          <w:color w:val="000000"/>
          <w:spacing w:val="-11"/>
        </w:rPr>
        <w:t>Товарищества</w:t>
      </w:r>
      <w:r w:rsidRPr="00072F01">
        <w:rPr>
          <w:color w:val="000000"/>
        </w:rPr>
        <w:t>» определяют требования к содержанию территории товарищества, правила поведения на территории товарищества, требования к доступу</w:t>
      </w:r>
      <w:r w:rsidRPr="00072F01">
        <w:rPr>
          <w:rFonts w:ascii="Verdana" w:hAnsi="Verdana"/>
          <w:color w:val="000000"/>
          <w:spacing w:val="-11"/>
        </w:rPr>
        <w:t xml:space="preserve"> </w:t>
      </w:r>
      <w:r w:rsidRPr="00072F01">
        <w:rPr>
          <w:color w:val="000000"/>
        </w:rPr>
        <w:t xml:space="preserve">на территорию товарищества, а также ответственность за нарушение положений настоящих «Правил». </w:t>
      </w:r>
      <w:proofErr w:type="gramStart"/>
      <w:r w:rsidRPr="00072F01">
        <w:rPr>
          <w:color w:val="000000"/>
        </w:rPr>
        <w:t xml:space="preserve">Правила направлены на обеспечение комфорта и безопасности нахождения  членов товарищества, </w:t>
      </w:r>
      <w:r w:rsidRPr="00B679D1">
        <w:t>и</w:t>
      </w:r>
      <w:r w:rsidRPr="00B679D1">
        <w:rPr>
          <w:bCs/>
        </w:rPr>
        <w:t xml:space="preserve"> </w:t>
      </w:r>
      <w:r>
        <w:t xml:space="preserve"> лиц, имеющих в собственности земельные участки на территории Товарищества, но не являющиеся его членами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недвижимости</w:t>
      </w:r>
      <w:r w:rsidRPr="00072F01">
        <w:rPr>
          <w:color w:val="000000"/>
        </w:rPr>
        <w:t>, членов их семей, родственников и гостей (посетителей), находящиеся на территории СНТСН и прилегающей к ней территории на расстоянии двадцати метров от границ территории СНТСН.</w:t>
      </w:r>
      <w:proofErr w:type="gramEnd"/>
      <w:r w:rsidRPr="00072F01">
        <w:rPr>
          <w:color w:val="000000"/>
        </w:rPr>
        <w:t xml:space="preserve"> «Правила»</w:t>
      </w:r>
      <w:r w:rsidRPr="00072F01">
        <w:rPr>
          <w:color w:val="000000"/>
          <w:spacing w:val="-11"/>
        </w:rPr>
        <w:t xml:space="preserve"> дополняют и конкретизируют пункты Устава Товарищества  </w:t>
      </w:r>
      <w:r w:rsidRPr="00072F01">
        <w:rPr>
          <w:color w:val="000000"/>
        </w:rPr>
        <w:t>и требуют  обязательного их исполнения.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1.2. Основной принцип поведения членов товарищества, граждан, ведущих садоводство в индивидуальном порядке, членов их семей, родственников  и гостей (посетителей) на территории, принадлежащей товариществу, это уважение других членов товарищества, самоограничение в пользу соседей – членов товарищества.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1.3. Соблюдение «Правил внутреннего распорядка</w:t>
      </w:r>
      <w:r w:rsidRPr="00072F01">
        <w:rPr>
          <w:color w:val="000000"/>
          <w:spacing w:val="-11"/>
        </w:rPr>
        <w:t xml:space="preserve"> Товарищества</w:t>
      </w:r>
      <w:r w:rsidRPr="00072F01">
        <w:rPr>
          <w:color w:val="000000"/>
        </w:rPr>
        <w:t>» контролируется правлением СНТСН.</w:t>
      </w:r>
    </w:p>
    <w:p w:rsidR="00CF7B11" w:rsidRPr="00072F01" w:rsidRDefault="00CF7B11" w:rsidP="00CF7B1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1.4 </w:t>
      </w:r>
      <w:r w:rsidRPr="00072F01">
        <w:rPr>
          <w:noProof/>
        </w:rPr>
        <w:t xml:space="preserve"> Член  Товарищества, </w:t>
      </w:r>
      <w:r w:rsidRPr="00B679D1">
        <w:t>и</w:t>
      </w:r>
      <w:r w:rsidRPr="00B679D1">
        <w:rPr>
          <w:bCs/>
        </w:rPr>
        <w:t xml:space="preserve"> </w:t>
      </w:r>
      <w:r>
        <w:t xml:space="preserve"> лицо, имеющее в собственности земельные участки на территории Товарищества, но не являющееся его членом</w:t>
      </w:r>
      <w:r w:rsidRPr="00B679D1">
        <w:t xml:space="preserve"> в расположении </w:t>
      </w:r>
      <w:r>
        <w:t xml:space="preserve">СНТСН </w:t>
      </w:r>
      <w:r w:rsidRPr="00072F01">
        <w:rPr>
          <w:noProof/>
        </w:rPr>
        <w:t>обязан известить правление СНТСН о  перемене места жительства и  изменении контактного телефона  в течение десяти дней.</w:t>
      </w:r>
      <w:r w:rsidRPr="00072F01">
        <w:rPr>
          <w:color w:val="000000"/>
        </w:rPr>
        <w:t xml:space="preserve"> </w:t>
      </w:r>
    </w:p>
    <w:p w:rsidR="00CF7B11" w:rsidRPr="00072F01" w:rsidRDefault="00CF7B11" w:rsidP="00CF7B11">
      <w:pPr>
        <w:ind w:firstLine="567"/>
      </w:pPr>
      <w:r w:rsidRPr="00072F01">
        <w:rPr>
          <w:color w:val="000000"/>
        </w:rPr>
        <w:t xml:space="preserve">1.5. </w:t>
      </w:r>
      <w:r w:rsidRPr="00072F01">
        <w:rPr>
          <w:b/>
        </w:rPr>
        <w:t xml:space="preserve"> </w:t>
      </w:r>
      <w:r w:rsidRPr="00072F01">
        <w:t xml:space="preserve">Собственникам  участков, пострадавших от природных катаклизм   и других  факторов рекомендуется для возмещения ущерба  страховать свое имущество.  </w:t>
      </w:r>
    </w:p>
    <w:p w:rsidR="00CF7B11" w:rsidRPr="00072F01" w:rsidRDefault="00CF7B11" w:rsidP="00CF7B11">
      <w:r w:rsidRPr="00072F01">
        <w:t xml:space="preserve">В целях обеспечения сохранности имущества собственник участка вправе установить на участке видеонаблюдение и заключить договор на сигнализацию с вневедомственной охраной.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CF7B11" w:rsidRPr="00072F01" w:rsidRDefault="00CF7B11" w:rsidP="00CF7B1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</w:rPr>
      </w:pPr>
      <w:r w:rsidRPr="00072F01">
        <w:rPr>
          <w:b/>
          <w:bCs/>
          <w:color w:val="000000"/>
        </w:rPr>
        <w:t xml:space="preserve"> Поведение  членов товарищества,</w:t>
      </w:r>
      <w:r w:rsidRPr="00072F01">
        <w:rPr>
          <w:b/>
          <w:color w:val="000000"/>
        </w:rPr>
        <w:t xml:space="preserve"> </w:t>
      </w:r>
      <w:r w:rsidRPr="00C33D00">
        <w:rPr>
          <w:b/>
        </w:rPr>
        <w:t>и</w:t>
      </w:r>
      <w:r w:rsidRPr="00C33D00">
        <w:rPr>
          <w:b/>
          <w:bCs/>
        </w:rPr>
        <w:t xml:space="preserve"> </w:t>
      </w:r>
      <w:r w:rsidRPr="00C33D00">
        <w:rPr>
          <w:b/>
        </w:rPr>
        <w:t xml:space="preserve"> лиц, имеющих в собственности земельные участки на территории Товарищества, но не являющиеся его членами в расположении садоводческого некоммерческого товарищества собственников недвижимости</w:t>
      </w:r>
      <w:r w:rsidRPr="00C33D00">
        <w:rPr>
          <w:b/>
          <w:color w:val="000000"/>
        </w:rPr>
        <w:t>,</w:t>
      </w:r>
      <w:r w:rsidRPr="00072F01">
        <w:rPr>
          <w:b/>
          <w:color w:val="000000"/>
        </w:rPr>
        <w:t xml:space="preserve"> </w:t>
      </w:r>
      <w:r w:rsidRPr="00072F01">
        <w:rPr>
          <w:b/>
          <w:bCs/>
          <w:color w:val="000000"/>
        </w:rPr>
        <w:t xml:space="preserve"> членов их семей, родственников и гостей (посетителей) садовых участков.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color w:val="000000"/>
        </w:rPr>
        <w:t xml:space="preserve">2.1. </w:t>
      </w:r>
      <w:proofErr w:type="gramStart"/>
      <w:r w:rsidRPr="00072F01">
        <w:rPr>
          <w:color w:val="000000"/>
        </w:rPr>
        <w:t>Каждый член товарищества</w:t>
      </w:r>
      <w:r w:rsidRPr="00072F01">
        <w:rPr>
          <w:noProof/>
        </w:rPr>
        <w:t>,</w:t>
      </w:r>
      <w:r w:rsidRPr="00585AD0">
        <w:t xml:space="preserve"> </w:t>
      </w:r>
      <w:r w:rsidRPr="00B679D1">
        <w:t>и</w:t>
      </w:r>
      <w:r w:rsidRPr="00B679D1">
        <w:rPr>
          <w:bCs/>
        </w:rPr>
        <w:t xml:space="preserve"> </w:t>
      </w:r>
      <w:r>
        <w:t xml:space="preserve"> лицо, имеющее в собственности земельные участки на территории Товарищества, но не являющийся его членами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недвижимости</w:t>
      </w:r>
      <w:r w:rsidRPr="00072F01">
        <w:rPr>
          <w:color w:val="000000"/>
        </w:rPr>
        <w:t>, обязан ознакомить с настоящими «Правилами» и требовать их соблюдения от лиц, совместно проживающих с ним, а также третьих лиц, находящихся на территории товарищества по приглашению собственника участка.</w:t>
      </w:r>
      <w:proofErr w:type="gramEnd"/>
      <w:r w:rsidRPr="00072F01">
        <w:rPr>
          <w:color w:val="000000"/>
        </w:rPr>
        <w:t xml:space="preserve">  Каждый должен помнить, что садоводческое товарищество - это единое хозяйство. Садовый участок предназначен не только для садоводства и огородничества, но и является местом отдыха. Уважение, взаимопонимание, </w:t>
      </w:r>
      <w:r w:rsidRPr="00072F01">
        <w:rPr>
          <w:color w:val="000000"/>
        </w:rPr>
        <w:lastRenderedPageBreak/>
        <w:t>взаимопомощь и дружба между собственниками участков и членами их семей — необходимые условия успешной работы и хорошего отдыха.</w:t>
      </w:r>
      <w:r w:rsidRPr="00072F01">
        <w:rPr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2.2. На садовых участках должна соблюдаться тишина. В период с 22-00 до 9-00 утра запрещается  пользоваться магнитофонами, радиоприёмниками и телевизорами при большой громкости, мешающей отдыху соседей, а также проводить в это время на своем участке и прилегающей к нему территории шумные работы: пилить и колоть дрова, пользоваться электроинструментами и т.п.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</w:pPr>
      <w:r w:rsidRPr="00072F01">
        <w:rPr>
          <w:color w:val="000000"/>
        </w:rPr>
        <w:t xml:space="preserve">2.3. Садоводы, имеющие собак, обязаны содержать их на участках либо на привязи, либо в надёжно огороженном месте. Запрещается выпускать собак на улицы. Собаки на улицах </w:t>
      </w:r>
      <w:r w:rsidRPr="00072F01">
        <w:t>могут находиться только с сопровождающим,  быть на поводке, а также в наморднике, что соответствует законодательству РФ по содержанию домашних животных.</w:t>
      </w:r>
      <w:r w:rsidRPr="00072F01">
        <w:rPr>
          <w:b/>
        </w:rPr>
        <w:t xml:space="preserve">      </w:t>
      </w:r>
      <w:r w:rsidRPr="00072F01">
        <w:t>Владельцы животных обязаны поддерживать надлежащее санитарное состояние земельного участка и мест общего пользования.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</w:pPr>
      <w:r w:rsidRPr="00072F01">
        <w:t>Собственнику земельного участка рекомендуется сделать при входе на участок предупреждающую надпись о содержании представляющего опасность животного.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</w:rPr>
      </w:pPr>
      <w:r w:rsidRPr="00072F01">
        <w:t xml:space="preserve"> </w:t>
      </w:r>
      <w:r w:rsidRPr="00072F01">
        <w:rPr>
          <w:b/>
        </w:rPr>
        <w:t xml:space="preserve"> </w:t>
      </w:r>
      <w:r w:rsidRPr="00072F01">
        <w:t>За нарушение правил содержания собак на члена товарищества составляется акт (протокол) за каждый установленный и подтвержденный не менее двумя свидетелями факт нарушения  и передается для принятия мер на рассмотрение правления Товарищества, которое</w:t>
      </w:r>
      <w:r w:rsidRPr="00072F01">
        <w:rPr>
          <w:b/>
        </w:rPr>
        <w:t xml:space="preserve">  </w:t>
      </w:r>
      <w:r w:rsidRPr="00072F01">
        <w:t>вправе их представлять</w:t>
      </w:r>
      <w:r w:rsidRPr="00072F01">
        <w:rPr>
          <w:b/>
        </w:rPr>
        <w:t xml:space="preserve"> </w:t>
      </w:r>
      <w:r w:rsidRPr="00072F01">
        <w:t>в государственные органы, осуществляющие контроль.</w:t>
      </w:r>
    </w:p>
    <w:p w:rsidR="00CF7B11" w:rsidRPr="00072F01" w:rsidRDefault="00CF7B11" w:rsidP="00CF7B11">
      <w:pPr>
        <w:ind w:firstLine="567"/>
        <w:jc w:val="both"/>
      </w:pPr>
      <w:r w:rsidRPr="00072F01">
        <w:t>В случаях, если собаки, животные и птицы систематически беспокоят лаем, шумом, угрозой нападения и т.п. других членов товарищества, то по их требованию такие собаки, животные и птицы должны быть удалены с участков.</w:t>
      </w:r>
    </w:p>
    <w:p w:rsidR="00CF7B11" w:rsidRPr="00072F01" w:rsidRDefault="00CF7B11" w:rsidP="00CF7B11">
      <w:r w:rsidRPr="00072F01">
        <w:rPr>
          <w:b/>
        </w:rPr>
        <w:t xml:space="preserve"> </w:t>
      </w:r>
      <w:proofErr w:type="gramStart"/>
      <w:r w:rsidRPr="00072F01">
        <w:t xml:space="preserve">Если собака, оставленная без присмотра, нанесла моральный или физический вред здоровью другим членам товарищества, </w:t>
      </w:r>
      <w:r w:rsidRPr="00B679D1">
        <w:t>и</w:t>
      </w:r>
      <w:r>
        <w:t>ли</w:t>
      </w:r>
      <w:r w:rsidRPr="00B679D1">
        <w:rPr>
          <w:bCs/>
        </w:rPr>
        <w:t xml:space="preserve"> </w:t>
      </w:r>
      <w:r>
        <w:t xml:space="preserve"> лицам, имеющим в собственности земельные участки на территории Товарищества, но не являющиеся его членами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недвижимости</w:t>
      </w:r>
      <w:r w:rsidRPr="00B679D1">
        <w:t xml:space="preserve"> </w:t>
      </w:r>
      <w:r w:rsidRPr="00072F01">
        <w:rPr>
          <w:color w:val="000000"/>
        </w:rPr>
        <w:t xml:space="preserve">гражданам, </w:t>
      </w:r>
      <w:r w:rsidRPr="00072F01">
        <w:t>членам его семьи или гостям (посетителям), владелец участка, независимо от того, является ли он владельцем собаки или собака принадлежит посещаемым его участок гостям</w:t>
      </w:r>
      <w:proofErr w:type="gramEnd"/>
      <w:r w:rsidRPr="00072F01">
        <w:t>, подвергается административному или уголовному наказанию, в зависимости от нанесенного вреда и возмещается владельцем животного. Выписка из</w:t>
      </w:r>
      <w:r w:rsidRPr="00072F01">
        <w:rPr>
          <w:bCs/>
        </w:rPr>
        <w:t xml:space="preserve"> ПОЛОЖЕНИЯ</w:t>
      </w:r>
      <w:r w:rsidRPr="00072F01">
        <w:t xml:space="preserve"> </w:t>
      </w:r>
      <w:r w:rsidRPr="00072F01">
        <w:rPr>
          <w:bCs/>
        </w:rPr>
        <w:t xml:space="preserve">о порядке содержания собак и кошек в городе Новосибирске, </w:t>
      </w:r>
      <w:proofErr w:type="gramStart"/>
      <w:r w:rsidRPr="00072F01">
        <w:rPr>
          <w:bCs/>
        </w:rPr>
        <w:t>утвержденное</w:t>
      </w:r>
      <w:proofErr w:type="gramEnd"/>
      <w:r w:rsidRPr="00072F01">
        <w:rPr>
          <w:bCs/>
        </w:rPr>
        <w:t xml:space="preserve"> решением городского Совета от 30.06.2006 № 303.</w:t>
      </w:r>
      <w:r w:rsidRPr="00072F01">
        <w:t xml:space="preserve">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b/>
        </w:rPr>
      </w:pPr>
      <w:r w:rsidRPr="00072F01">
        <w:t>2.4. Работать с органическими удобрениями, компостировать пищевые отходы и фекалии необходимо, не допуская распространения от них запаха, а, сжигая ветки, траву и твердые отходы, не допускать большого количества дыма.</w:t>
      </w:r>
      <w:r w:rsidRPr="00072F01">
        <w:rPr>
          <w:b/>
        </w:rPr>
        <w:t xml:space="preserve">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</w:pPr>
      <w:r w:rsidRPr="00072F01">
        <w:t xml:space="preserve">2.5. Запрещается: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b/>
        </w:rPr>
      </w:pPr>
      <w:r w:rsidRPr="00072F01">
        <w:t>2.5.1. порубка в лесу и зелёных зонах, примыкающих к территории товарищества, кустарников и деревьев;</w:t>
      </w:r>
      <w:r w:rsidRPr="00072F01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b/>
        </w:rPr>
      </w:pPr>
      <w:r w:rsidRPr="00072F01">
        <w:t>2.5.2. вывоз из леса и зеленых зон дерна и растительного грунта;</w:t>
      </w:r>
      <w:r w:rsidRPr="00072F01">
        <w:rPr>
          <w:b/>
        </w:rPr>
        <w:t xml:space="preserve">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b/>
        </w:rPr>
      </w:pPr>
      <w:r w:rsidRPr="00072F01">
        <w:t>2.5.3. разорение муравейников;</w:t>
      </w:r>
      <w:r w:rsidRPr="00072F01">
        <w:rPr>
          <w:b/>
        </w:rPr>
        <w:t xml:space="preserve">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b/>
        </w:rPr>
      </w:pPr>
      <w:r w:rsidRPr="00072F01">
        <w:t>2.5.4. загрязнять лес и  санитарные зоны мусором;</w:t>
      </w:r>
      <w:r w:rsidRPr="00072F01">
        <w:rPr>
          <w:b/>
        </w:rPr>
        <w:t xml:space="preserve">  </w:t>
      </w:r>
    </w:p>
    <w:p w:rsidR="00CF7B11" w:rsidRPr="00072F01" w:rsidRDefault="00CF7B11" w:rsidP="00CF7B11">
      <w:pPr>
        <w:ind w:firstLine="567"/>
        <w:jc w:val="both"/>
        <w:rPr>
          <w:color w:val="000000"/>
        </w:rPr>
      </w:pPr>
      <w:r w:rsidRPr="00072F01">
        <w:t>2.5.5. н</w:t>
      </w:r>
      <w:r w:rsidRPr="00072F01">
        <w:rPr>
          <w:color w:val="000000"/>
        </w:rPr>
        <w:t>аходиться в местах общего пользования в состоянии алкогольного, наркотического или токсического опьянения;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color w:val="000000"/>
        </w:rPr>
        <w:t>2.5.6. на территории товарищества запускать ракеты,</w:t>
      </w:r>
      <w:r w:rsidRPr="00072F01">
        <w:rPr>
          <w:b/>
          <w:color w:val="000000"/>
        </w:rPr>
        <w:t xml:space="preserve">                                                                                                                         </w:t>
      </w:r>
      <w:r w:rsidRPr="00072F01">
        <w:rPr>
          <w:color w:val="000000"/>
        </w:rPr>
        <w:t xml:space="preserve">зажигать фейерверки;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t>2.5.7.</w:t>
      </w:r>
      <w:r w:rsidRPr="00072F01">
        <w:rPr>
          <w:b/>
        </w:rPr>
        <w:t xml:space="preserve"> </w:t>
      </w:r>
      <w:r w:rsidRPr="00072F01">
        <w:rPr>
          <w:color w:val="000000"/>
        </w:rPr>
        <w:t xml:space="preserve"> оставлять на своих участках после отъезда  животных без присмотра;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color w:val="000000"/>
        </w:rPr>
        <w:t xml:space="preserve">2.5.8. использовать жилой дом строение и участок для ведения предпринимательской или в производственных целях; </w:t>
      </w:r>
      <w:r w:rsidRPr="00072F01">
        <w:rPr>
          <w:b/>
          <w:color w:val="000000"/>
        </w:rPr>
        <w:t xml:space="preserve">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</w:pPr>
      <w:r w:rsidRPr="00072F01">
        <w:rPr>
          <w:color w:val="000000"/>
        </w:rPr>
        <w:t>2.5.9. провозить и хранить на территории опасные, отравляющие и взрывоопасные материалы</w:t>
      </w:r>
      <w:r w:rsidRPr="00072F01">
        <w:t xml:space="preserve">;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</w:pPr>
      <w:r w:rsidRPr="00072F01">
        <w:t xml:space="preserve">2.5.10. загрязнять животными места общего пользования. Если животное оставило экскременты в этих местах, они должны быть убраны владельцем животного.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</w:pPr>
      <w:r w:rsidRPr="00072F01">
        <w:lastRenderedPageBreak/>
        <w:t>2.6. За нарушение «Правил внутреннего распорядка</w:t>
      </w:r>
      <w:r w:rsidRPr="00072F01">
        <w:rPr>
          <w:color w:val="000000"/>
          <w:spacing w:val="-11"/>
        </w:rPr>
        <w:t xml:space="preserve"> Товарищества</w:t>
      </w:r>
      <w:r w:rsidRPr="00072F01">
        <w:t xml:space="preserve">» членами семей собственников участков и их гостями кроме прямых виновников несёт ответственность и сам собственник участка.                    </w:t>
      </w:r>
    </w:p>
    <w:p w:rsidR="00CF7B11" w:rsidRPr="00072F01" w:rsidRDefault="00CF7B11" w:rsidP="00CF7B11">
      <w:pPr>
        <w:ind w:firstLine="567"/>
        <w:jc w:val="both"/>
      </w:pPr>
      <w:r w:rsidRPr="00072F01">
        <w:t xml:space="preserve">2.7. Все разногласия между соседями должны разрешаться мирным путем или в судебном порядке.                                                                 </w:t>
      </w:r>
    </w:p>
    <w:p w:rsidR="00CF7B11" w:rsidRPr="009676FE" w:rsidRDefault="00CF7B11" w:rsidP="00CF7B11">
      <w:pPr>
        <w:ind w:firstLine="567"/>
        <w:jc w:val="both"/>
      </w:pPr>
      <w:r w:rsidRPr="00072F01">
        <w:t>2.8. Разногласия между садоводами затрагивающие интересы всего садоводческого товарищества, разрешаются правлением или общим собранием.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072F01">
        <w:rPr>
          <w:b/>
          <w:bCs/>
          <w:color w:val="000000"/>
        </w:rPr>
        <w:t>3. Обязанности и требования по организации и содержанию садовых участков.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Каждый член садоводческого товарищества</w:t>
      </w:r>
      <w:r w:rsidRPr="00072F01">
        <w:rPr>
          <w:noProof/>
        </w:rPr>
        <w:t xml:space="preserve">, </w:t>
      </w:r>
      <w:r w:rsidRPr="00B679D1">
        <w:t>и</w:t>
      </w:r>
      <w:r w:rsidRPr="00B679D1">
        <w:rPr>
          <w:bCs/>
        </w:rPr>
        <w:t xml:space="preserve"> </w:t>
      </w:r>
      <w:r>
        <w:t xml:space="preserve"> лицо, имеющее в собственности земельные участки на территории Товарищества, но не являющийся его членом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недвижимости</w:t>
      </w:r>
      <w:r w:rsidRPr="00B679D1">
        <w:t xml:space="preserve"> </w:t>
      </w:r>
      <w:r w:rsidRPr="00072F01">
        <w:rPr>
          <w:color w:val="000000"/>
        </w:rPr>
        <w:t xml:space="preserve">в соответствии </w:t>
      </w:r>
      <w:hyperlink r:id="rId6" w:history="1">
        <w:r w:rsidRPr="00072F01">
          <w:rPr>
            <w:rStyle w:val="a5"/>
            <w:color w:val="auto"/>
          </w:rPr>
          <w:t xml:space="preserve">Свода правил - </w:t>
        </w:r>
      </w:hyperlink>
      <w:r>
        <w:t>СП 53.13330.2019 «Планировка и застройка территории ведения гражданами садоводства. Здания и сооружения» (</w:t>
      </w:r>
      <w:proofErr w:type="spellStart"/>
      <w:r>
        <w:t>СНиП</w:t>
      </w:r>
      <w:proofErr w:type="spellEnd"/>
      <w:r>
        <w:t xml:space="preserve"> 30-02-97* Планировка и застройка территорий садоводческих (дачных) объединений граждан, здания и сооружения) </w:t>
      </w:r>
      <w:r w:rsidRPr="00072F01">
        <w:t xml:space="preserve"> </w:t>
      </w:r>
      <w:proofErr w:type="gramStart"/>
      <w:r w:rsidRPr="00072F01">
        <w:rPr>
          <w:color w:val="000000"/>
        </w:rPr>
        <w:t>обязан</w:t>
      </w:r>
      <w:proofErr w:type="gramEnd"/>
      <w:r w:rsidRPr="00072F01">
        <w:rPr>
          <w:color w:val="000000"/>
        </w:rPr>
        <w:t xml:space="preserve">: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  <w:r w:rsidRPr="00072F01">
        <w:rPr>
          <w:color w:val="000000"/>
        </w:rPr>
        <w:t xml:space="preserve">3.1. Пользоваться землей только в границах отведенного ему участка, не допуская его увеличения и использования земли за границами участка на землях общего пользования. </w:t>
      </w:r>
      <w:r w:rsidRPr="00072F01">
        <w:rPr>
          <w:noProof/>
        </w:rPr>
        <w:t>Площадь участка должна соответствовать площади,  указанной в свидетельстве о праве собственности на землю, а при отсутствии его, в  выписке   из архива Администрации Новосибирского района Новосибирской области.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Для обеспечения проезда и разворота спецтехники, ремонтных работ на магистральных трубопроводах и обслуживание ЛЭП 10кВ обеспечить свободный подъезд и доступ к имуществу Товарищества.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3.2. Возводить новые или перестраивать старые строения в соответствии с действующими нормативными строительными документами.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 xml:space="preserve">3.3. Минимальные расстояния до границы соседнего участка по санитарно-бытовым условиям должны быть </w:t>
      </w:r>
      <w:proofErr w:type="gramStart"/>
      <w:r w:rsidRPr="00072F01">
        <w:rPr>
          <w:color w:val="000000"/>
        </w:rPr>
        <w:t>от</w:t>
      </w:r>
      <w:proofErr w:type="gramEnd"/>
      <w:r w:rsidRPr="00072F01">
        <w:rPr>
          <w:color w:val="000000"/>
        </w:rPr>
        <w:t>: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>жилого строения (или дома) - 3 м;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>постройки для содержания мелкого скота и птицы - 4 м;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>других построек - 1 м;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 xml:space="preserve">стволов высокорослых садовых деревьев - 4 м, </w:t>
      </w:r>
      <w:proofErr w:type="spellStart"/>
      <w:r w:rsidRPr="00072F01">
        <w:rPr>
          <w:color w:val="000000"/>
        </w:rPr>
        <w:t>среднерослых</w:t>
      </w:r>
      <w:proofErr w:type="spellEnd"/>
      <w:r w:rsidRPr="00072F01">
        <w:rPr>
          <w:color w:val="000000"/>
        </w:rPr>
        <w:t xml:space="preserve"> - 2 м;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rFonts w:ascii="Calibri" w:hAnsi="Calibri"/>
          <w:color w:val="000000"/>
        </w:rPr>
      </w:pPr>
      <w:r w:rsidRPr="00072F01">
        <w:rPr>
          <w:color w:val="000000"/>
        </w:rPr>
        <w:t>кустарника - 1 м.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Иметь свободный проход от строений и посадок до границы с соседями не менее 0,5м. для проведения ремонтных работ и работ на магистральном водопроводе.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    Не допускать посадку деревьев и кустарников на внутренних улицах, а также устройство  других сооружений, сужающих проезжую часть. Внутри участка допускается посадка вдоль заборов кустарников не выше двух метров и на расстоянии не менее 1 м от границы при условии, что они не сужают проезжую часть, при необходимости производить обрезку по краю ограждения участка .            </w:t>
      </w:r>
    </w:p>
    <w:p w:rsidR="00CF7B11" w:rsidRPr="00072F01" w:rsidRDefault="00CF7B11" w:rsidP="00CF7B11">
      <w:pPr>
        <w:jc w:val="both"/>
      </w:pPr>
      <w:r w:rsidRPr="00072F01">
        <w:rPr>
          <w:color w:val="000000"/>
        </w:rPr>
        <w:t xml:space="preserve">         3.4. Устанавливать забор по границе своего участка, не нанося ущерба владельцам соседних участков. О</w:t>
      </w:r>
      <w:r w:rsidRPr="00072F01">
        <w:t>граждения с целью минимального затенения территории соседних участков должны  быть сет</w:t>
      </w:r>
      <w:r>
        <w:t>чатые или решетчатые высотой до 1.8</w:t>
      </w:r>
      <w:r w:rsidRPr="00072F01">
        <w:t xml:space="preserve"> м. </w:t>
      </w:r>
      <w:r w:rsidRPr="00072F01">
        <w:rPr>
          <w:color w:val="000000"/>
        </w:rPr>
        <w:t xml:space="preserve">Установка сплошных заборов между соседними участками не разрешается без письменного согласования с владельцами этих участков. </w:t>
      </w:r>
      <w:r w:rsidRPr="00072F01">
        <w:t>Допускается устройство глухих ограждений только со стороны квартальных проездов и главных улиц на высоте 15-20 сантиметров над землей.</w:t>
      </w:r>
      <w:r w:rsidRPr="00072F01">
        <w:rPr>
          <w:color w:val="000000"/>
        </w:rPr>
        <w:t xml:space="preserve">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3.5. Утилизировать или уничтожать отходы, возникшие в результате хозяйственной деятельности на территории своего участка, не допуская загрязнения отходами окружающей территории и нарушений правил пожарной безопасности.  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3.6. Вывозить отходы на личном автомобиле (или другим способом) только в строго установленные места (контейнеры, мусороприемники и т.п.).                                                                          </w:t>
      </w:r>
    </w:p>
    <w:p w:rsidR="00CF7B11" w:rsidRPr="00072F01" w:rsidRDefault="00CF7B11" w:rsidP="00CF7B11">
      <w:pPr>
        <w:autoSpaceDE w:val="0"/>
        <w:autoSpaceDN w:val="0"/>
        <w:adjustRightInd w:val="0"/>
        <w:jc w:val="both"/>
      </w:pPr>
      <w:r w:rsidRPr="00072F01">
        <w:rPr>
          <w:color w:val="000000"/>
        </w:rPr>
        <w:lastRenderedPageBreak/>
        <w:t xml:space="preserve">          3.7. </w:t>
      </w:r>
      <w:r w:rsidRPr="00072F01">
        <w:rPr>
          <w:noProof/>
        </w:rPr>
        <w:t xml:space="preserve"> Использовать земельный  участок  в  соответствии  с  его  целевым</w:t>
      </w:r>
      <w:r w:rsidRPr="00072F01">
        <w:t xml:space="preserve"> </w:t>
      </w:r>
      <w:r w:rsidRPr="00072F01">
        <w:rPr>
          <w:noProof/>
        </w:rPr>
        <w:t>назначением и  разрешенным  использованием,  не  наносить ущерб земле как</w:t>
      </w:r>
      <w:r w:rsidRPr="00072F01">
        <w:t xml:space="preserve"> </w:t>
      </w:r>
      <w:r w:rsidRPr="00072F01">
        <w:rPr>
          <w:noProof/>
        </w:rPr>
        <w:t>природному и хозяйственному объекту.</w:t>
      </w:r>
    </w:p>
    <w:p w:rsidR="00CF7B11" w:rsidRPr="00072F01" w:rsidRDefault="00CF7B11" w:rsidP="00CF7B11">
      <w:pPr>
        <w:autoSpaceDE w:val="0"/>
        <w:autoSpaceDN w:val="0"/>
        <w:adjustRightInd w:val="0"/>
        <w:jc w:val="both"/>
      </w:pPr>
      <w:r w:rsidRPr="00072F01">
        <w:rPr>
          <w:noProof/>
        </w:rPr>
        <w:t xml:space="preserve">         3.8. Соблюдать   агротехнические   требования,  установленные  режимы,</w:t>
      </w:r>
      <w:r w:rsidRPr="00072F01">
        <w:t xml:space="preserve"> </w:t>
      </w:r>
      <w:r w:rsidRPr="00072F01">
        <w:rPr>
          <w:noProof/>
        </w:rPr>
        <w:t>ограничения, обременения и сервитуты.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noProof/>
        </w:rPr>
        <w:t xml:space="preserve">3.9. </w:t>
      </w:r>
      <w:r w:rsidRPr="00072F01">
        <w:rPr>
          <w:color w:val="000000"/>
        </w:rPr>
        <w:t xml:space="preserve">Своевременно проводить агротехнические мероприятия и очистку территории участка от сорняков и вредителей, особенно по границам с соседними участками.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3.10. </w:t>
      </w:r>
      <w:proofErr w:type="gramStart"/>
      <w:r w:rsidRPr="00072F01">
        <w:rPr>
          <w:color w:val="000000"/>
        </w:rPr>
        <w:t>Нести ответственность перед владельцами соседних участков за нарушение «Правил внутреннего распорядка Товарищества», за причиненный ущерб при падении высокорослых деревьев, расположенных на территории своего участка, при выполнении различных работ (строительных, погрузо-разгрузочных и т.п.) на своём участке,  нарушении правил противопожарной, экологической безопасности и т.п., исключая условия и последствия при форс-мажорных обстоятельствах.</w:t>
      </w:r>
      <w:proofErr w:type="gramEnd"/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3.11.  Обеспечить свободный доступ исполнителю работ к опорам электрических сетей, к задвижкам водоснабжения, к трубопроводу магистрального значения.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3.12.  Сбор и обработку стоков душа, бани, сауны и хозяйственных сточных вод следует производить в фильтровальной яме или траншее с гравийно-песчаной засыпкой или в других очистных сооружениях, расположенных на расстоянии не ближе 1 м от границы соседнего участка.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72F01">
        <w:rPr>
          <w:color w:val="000000"/>
        </w:rPr>
        <w:t xml:space="preserve">3.13. </w:t>
      </w:r>
      <w:r w:rsidRPr="00072F01">
        <w:rPr>
          <w:noProof/>
        </w:rPr>
        <w:t>При наличии претензий к качеству работ, выполняемых работниками Товарищества, член Товарищества может предъявить жалобу в течение 10 календарных дней.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noProof/>
        </w:rPr>
      </w:pPr>
      <w:r w:rsidRPr="00072F01">
        <w:rPr>
          <w:noProof/>
        </w:rPr>
        <w:t xml:space="preserve">3.14. </w:t>
      </w:r>
      <w:proofErr w:type="gramStart"/>
      <w:r w:rsidRPr="00072F01">
        <w:rPr>
          <w:noProof/>
        </w:rPr>
        <w:t>Закрепить табличку с номером участка на строении или на заборе, видимой с квартальной улицы.</w:t>
      </w:r>
      <w:proofErr w:type="gramEnd"/>
    </w:p>
    <w:p w:rsidR="00CF7B11" w:rsidRPr="00072F01" w:rsidRDefault="00CF7B11" w:rsidP="00CF7B11">
      <w:pPr>
        <w:pStyle w:val="a3"/>
        <w:spacing w:before="0" w:beforeAutospacing="0" w:after="0" w:afterAutospacing="0"/>
        <w:ind w:firstLine="540"/>
        <w:jc w:val="both"/>
        <w:rPr>
          <w:noProof/>
        </w:rPr>
      </w:pPr>
      <w:r w:rsidRPr="00072F01">
        <w:rPr>
          <w:noProof/>
        </w:rPr>
        <w:t>3.15.  Соблюдать    градостроительные,    строительные,   экологические,</w:t>
      </w:r>
      <w:r w:rsidRPr="00072F01">
        <w:t xml:space="preserve"> </w:t>
      </w:r>
      <w:r w:rsidRPr="00072F01">
        <w:rPr>
          <w:noProof/>
        </w:rPr>
        <w:t>санитарно-гигиенические, противопожарные  и   иные   требования   (нормы,</w:t>
      </w:r>
      <w:r w:rsidRPr="00072F01">
        <w:t xml:space="preserve"> </w:t>
      </w:r>
      <w:r w:rsidRPr="00072F01">
        <w:rPr>
          <w:noProof/>
        </w:rPr>
        <w:t>правила и  нормативы).  Содержать  в  надлежащем техническом и санитарном</w:t>
      </w:r>
      <w:r w:rsidRPr="00072F01">
        <w:t xml:space="preserve"> </w:t>
      </w:r>
      <w:r w:rsidRPr="00072F01">
        <w:rPr>
          <w:noProof/>
        </w:rPr>
        <w:t>порядке инженерные</w:t>
      </w:r>
      <w:r w:rsidRPr="00072F01">
        <w:t xml:space="preserve"> </w:t>
      </w:r>
      <w:r w:rsidRPr="00072F01">
        <w:rPr>
          <w:noProof/>
        </w:rPr>
        <w:t>сооружения (водопровод,  заборы и т.п.),  проходящие по его участку или по</w:t>
      </w:r>
      <w:r w:rsidRPr="00072F01">
        <w:t xml:space="preserve"> </w:t>
      </w:r>
      <w:r w:rsidRPr="00072F01">
        <w:rPr>
          <w:noProof/>
        </w:rPr>
        <w:t>границе участка, не занимать  прилегающие  к  участку  проходы,  проезды,  кюветы.</w:t>
      </w:r>
    </w:p>
    <w:p w:rsidR="00CF7B11" w:rsidRPr="00072F01" w:rsidRDefault="00CF7B11" w:rsidP="00CF7B11">
      <w:pPr>
        <w:autoSpaceDE w:val="0"/>
        <w:autoSpaceDN w:val="0"/>
        <w:adjustRightInd w:val="0"/>
        <w:jc w:val="both"/>
        <w:rPr>
          <w:noProof/>
        </w:rPr>
      </w:pPr>
      <w:r w:rsidRPr="00072F01">
        <w:rPr>
          <w:noProof/>
        </w:rPr>
        <w:t xml:space="preserve">            3.16. Предъявлять для осмотра жилые и хозяйственные постройки, территорию участка представителям пожарного и санитарно-эпидемиологического надзора, энергонадзору, котролерам приборов учета электроэнергии Товарищества и членам правления Товарищества.</w:t>
      </w:r>
    </w:p>
    <w:p w:rsidR="00CF7B11" w:rsidRPr="00072F01" w:rsidRDefault="00CF7B11" w:rsidP="00CF7B11">
      <w:pPr>
        <w:autoSpaceDE w:val="0"/>
        <w:autoSpaceDN w:val="0"/>
        <w:adjustRightInd w:val="0"/>
        <w:jc w:val="both"/>
        <w:rPr>
          <w:noProof/>
        </w:rPr>
      </w:pPr>
      <w:r w:rsidRPr="00072F01">
        <w:rPr>
          <w:noProof/>
        </w:rPr>
        <w:t xml:space="preserve">            3.17.  Размещать строения, посадки за территорией товарищества.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072F01">
        <w:rPr>
          <w:b/>
          <w:color w:val="000000"/>
        </w:rPr>
        <w:t xml:space="preserve">4. Обязанности и требования по  дорожным сооружениям.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color w:val="000000"/>
        </w:rPr>
        <w:t>Каждый член садоводческого товарищества обязан:</w:t>
      </w:r>
      <w:r w:rsidRPr="00072F01">
        <w:rPr>
          <w:b/>
          <w:color w:val="000000"/>
        </w:rPr>
        <w:t xml:space="preserve">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4.1. Следить за состоянием дороги напротив своего участка, выравнивать проезжую часть, засыпая колеи и ямы.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4.2. Очищать обочины от деревьев, кустарников и сорняков, а также подстригать газоны. Производить обрезку деревьев и кустарников, ветки которых свисают над ограждением участка и приближены к воздушным линиям менее 2-х метров.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4.3. Содержать кюветы в чистоте и исправном состоянии.                                                               </w:t>
      </w:r>
    </w:p>
    <w:p w:rsidR="00CF7B11" w:rsidRPr="00072F01" w:rsidRDefault="00CF7B11" w:rsidP="00CF7B11">
      <w:pPr>
        <w:autoSpaceDE w:val="0"/>
        <w:autoSpaceDN w:val="0"/>
        <w:adjustRightInd w:val="0"/>
        <w:jc w:val="both"/>
        <w:rPr>
          <w:noProof/>
        </w:rPr>
      </w:pPr>
      <w:r w:rsidRPr="00072F01">
        <w:rPr>
          <w:color w:val="000000"/>
        </w:rPr>
        <w:t xml:space="preserve">          4.4.  </w:t>
      </w:r>
      <w:proofErr w:type="gramStart"/>
      <w:r w:rsidRPr="00072F01">
        <w:rPr>
          <w:color w:val="000000"/>
        </w:rPr>
        <w:t>Н</w:t>
      </w:r>
      <w:r w:rsidRPr="00072F01">
        <w:rPr>
          <w:noProof/>
        </w:rPr>
        <w:t xml:space="preserve">е препятствовать проезду специального транспорта и техники </w:t>
      </w:r>
      <w:r w:rsidRPr="00072F01">
        <w:rPr>
          <w:color w:val="000000"/>
        </w:rPr>
        <w:t>(пожарные автомобили, скорая помощь, строительные и ремонтно-технические автомашины и др. служебный  и специальный автотранспорт)</w:t>
      </w:r>
      <w:r w:rsidRPr="00072F01">
        <w:rPr>
          <w:noProof/>
        </w:rPr>
        <w:t xml:space="preserve">  по территории Товарищества,</w:t>
      </w:r>
      <w:r w:rsidRPr="00072F01">
        <w:rPr>
          <w:color w:val="000000"/>
        </w:rPr>
        <w:t xml:space="preserve">   Немедленно (в течение одного часа) убирать на территорию своего участка  вещи,</w:t>
      </w:r>
      <w:r w:rsidRPr="00072F01">
        <w:rPr>
          <w:noProof/>
        </w:rPr>
        <w:t xml:space="preserve">  дрова,  навоз,  пиломатериалы, песок, опилки и другие материалы</w:t>
      </w:r>
      <w:r w:rsidRPr="00072F01">
        <w:rPr>
          <w:color w:val="000000"/>
        </w:rPr>
        <w:t>,</w:t>
      </w:r>
      <w:r w:rsidRPr="00072F01">
        <w:rPr>
          <w:noProof/>
        </w:rPr>
        <w:t xml:space="preserve"> разгруженные на прилегающие к садовому участку дороги, проулки и зелёные зоны,  в границы  своего участка</w:t>
      </w:r>
      <w:r w:rsidRPr="00072F01">
        <w:rPr>
          <w:color w:val="000000"/>
        </w:rPr>
        <w:t>, не допуская</w:t>
      </w:r>
      <w:proofErr w:type="gramEnd"/>
      <w:r w:rsidRPr="00072F01">
        <w:rPr>
          <w:color w:val="000000"/>
        </w:rPr>
        <w:t xml:space="preserve"> создания препятствий </w:t>
      </w:r>
      <w:r w:rsidRPr="00072F01">
        <w:rPr>
          <w:color w:val="FF6600"/>
        </w:rPr>
        <w:t xml:space="preserve"> </w:t>
      </w:r>
      <w:r w:rsidRPr="00072F01">
        <w:rPr>
          <w:color w:val="000000"/>
        </w:rPr>
        <w:t>или</w:t>
      </w:r>
      <w:r w:rsidRPr="00072F01">
        <w:rPr>
          <w:color w:val="FF6600"/>
        </w:rPr>
        <w:t xml:space="preserve"> </w:t>
      </w:r>
      <w:r w:rsidRPr="00072F01">
        <w:rPr>
          <w:color w:val="000000"/>
        </w:rPr>
        <w:t xml:space="preserve">затруднений проезду личных автомобилей других членов товарищества или специального транспорта.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lastRenderedPageBreak/>
        <w:t xml:space="preserve">4.5. Не допускать стоянку автомашин владельцев участков или их родственников, гостей (посетителей) на центральных улицах товарищества и уличных проездах (за территорией участка). Стоянка автомототранспорта  ни по времени, ни по количеству единиц транспортных средств не ограничивается на парковочной площадке товарищества.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4.6.  Не допускать засорение дороги и кюветов мусором за территорией участка, прилегающего к дороге.       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4.7. Не допускать проезда по улицам товарищества на автомашинах, мотоциклах, мопедах и других видах транспортных средств со скоростью большей, чем </w:t>
      </w:r>
      <w:smartTag w:uri="urn:schemas-microsoft-com:office:smarttags" w:element="metricconverter">
        <w:smartTagPr>
          <w:attr w:name="ProductID" w:val="10 км"/>
        </w:smartTagPr>
        <w:r w:rsidRPr="00072F01">
          <w:rPr>
            <w:color w:val="000000"/>
          </w:rPr>
          <w:t>10 км</w:t>
        </w:r>
      </w:smartTag>
      <w:r w:rsidRPr="00072F01">
        <w:rPr>
          <w:color w:val="000000"/>
        </w:rPr>
        <w:t xml:space="preserve"> в час. Соблюдать правила дорожного движения (дорожные знаки установлены согласно проекту «Схема установки технических средств организации дорожного движения на территории СНТ «Тихие зори»).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4.8. При необходимости отводить воду со своего участка в кювет и не допускать подтопления или переувлажнения соседних участков.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4.9. В периоды распутицы до полного высыхания дорог (с 15 апреля по 15 мая, с 15 сентября по 30 октября) не допускать проезда всех видов транспорта (включая автобус) по улицам товарищества.   На период распутицы конечная остановка автобуса у дома сторожа.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4.10. Садовод, к которому прибудут транспортные средства, несет полную ответственность за нанесение ущерба ограждениям садоводов, дорожным покрытиям и сооружениям товарищества.  В случае причинения ущерба собственности товарищества или собственности члена товарищества (дорога, трубы, заборы и т.п.) нарушитель производит ремонт за свой счет по заявлению пострадавшей стороны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4.11. Не нарушать покрытия дорог, не вывозить с полотна дорог гравий, отсев, песок.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4.12. Участвовать в финансировании и коллективных работах по поддержанию надлежащего состояния подъездных дорог и внутренних улиц товарищества.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72F01">
        <w:rPr>
          <w:color w:val="000000"/>
        </w:rPr>
        <w:t xml:space="preserve"> </w:t>
      </w:r>
      <w:r w:rsidRPr="00072F01">
        <w:rPr>
          <w:bCs/>
          <w:color w:val="000000"/>
        </w:rPr>
        <w:t>4.13.  В зимний период с октября по апрель работает автоматический шлагбаум, проезд разрешается после полного поднятия стрелы.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072F01">
        <w:rPr>
          <w:b/>
          <w:color w:val="000000"/>
        </w:rPr>
        <w:t>5. Обязанности и требования, связанные с эксплуатацией водопровода.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072F01">
        <w:rPr>
          <w:color w:val="000000"/>
        </w:rPr>
        <w:t>Каждый член садоводческого товарищества обязан: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5.1. Обеспечить свободный доступ к водопроводной магистрали, проложенной  по территории садового участка или между участками, для её осмотра или ремонта. Поэтому, на расстоянии по </w:t>
      </w:r>
      <w:smartTag w:uri="urn:schemas-microsoft-com:office:smarttags" w:element="metricconverter">
        <w:smartTagPr>
          <w:attr w:name="ProductID" w:val="0,5 метра"/>
        </w:smartTagPr>
        <w:r w:rsidRPr="00072F01">
          <w:rPr>
            <w:color w:val="000000"/>
          </w:rPr>
          <w:t>0,5 метра</w:t>
        </w:r>
      </w:smartTag>
      <w:r w:rsidRPr="00072F01">
        <w:rPr>
          <w:color w:val="000000"/>
        </w:rPr>
        <w:t xml:space="preserve"> в обе стороны от магистрали не допускается производить  посадки, строения и складирование материалов или других предметов.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072F01">
        <w:rPr>
          <w:color w:val="000000"/>
        </w:rPr>
        <w:t xml:space="preserve">5.2. Присоединять водопроводную сеть своего садового участка к общей магистрали только в одной точке отводом диаметром не более 20мм. На расстоянии не более  </w:t>
      </w:r>
      <w:smartTag w:uri="urn:schemas-microsoft-com:office:smarttags" w:element="metricconverter">
        <w:smartTagPr>
          <w:attr w:name="ProductID" w:val="15 см"/>
        </w:smartTagPr>
        <w:r w:rsidRPr="00072F01">
          <w:rPr>
            <w:color w:val="000000"/>
          </w:rPr>
          <w:t>15 см</w:t>
        </w:r>
      </w:smartTag>
      <w:r w:rsidRPr="00072F01">
        <w:rPr>
          <w:color w:val="000000"/>
        </w:rPr>
        <w:t xml:space="preserve">. от магистрали установить отключающий вентиль. Не нарушать проходимость воды по трубопроводу общего пользования изменениями. Присоединение (врезка) к водопроводной магистрали может производиться только с письменного разрешения председателя правления. За нарушение  оформляется акт, который рассматривается на правлении, и принимаются меры воздействия.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  <w:r w:rsidRPr="00072F01">
        <w:rPr>
          <w:color w:val="000000"/>
        </w:rPr>
        <w:t xml:space="preserve">5.3. Производить окраску водопроводных магистралей, проложенных по участку, за свой счет, а пограничных магистралей совместно с соседями. Следить за тем, чтобы магистрали в зоне их ответственности лежали приподнятыми над землей на 10 сантиметров на устойчивых  опорах с соблюдением уклонов, необходимых для слива воды при консервации или ремонте системы водоснабжения.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5.4. Не допускать бесконтрольного расхода воды, не допускать утечек воды в кюветы и овраги при поливе. На садовом участке разрешается иметь водоем для хранения запаса воды, только при условии, если он будет иметь стенки и днище, исключающие утечку воды.           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5.5. Немедленно устранять порывы и свищи трубы, используя хомут или деревянную заглушку.                                       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5.6. Запрещается  самовольно  закрывать или открывать задвижки и вентили магистралей. При  возникновении аварийных ситуаций на магистральном водопроводе </w:t>
      </w:r>
      <w:r w:rsidRPr="00072F01">
        <w:rPr>
          <w:color w:val="000000"/>
        </w:rPr>
        <w:lastRenderedPageBreak/>
        <w:t xml:space="preserve">уведомлять сторожа - диспетчера. На период замены аварийной трубы перекрывается подача воды по всей улице.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5.7. Выдача трубы на замену аварийной производится по талону, квитанции об уплате на территории дома сторожа. Доставку трубы от дома сторожа  до участка садовод осуществляет самостоятельно.                                                         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5.8. Участвовать в финансировании по поддержанию коммуникаций водоснабжения товарищества в надлежащем техническом состоянии и обеспечении рационального потребления воды.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5.9   Заявка на вызов Электрика, сварщика для ремонта трубопровода и получение хомутов принимается при наличии талона, квитанции, подтверждающего оплату членского взноса за текущий год, отсутствие задолженности членского взноса за предыдущие года и оплаты за потребленную электроэнергию, согласно показаниям электросчетчика.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5.10  Пробная подача воды с учетом ночных температур осуществляется в первую декаду  мая с 14ч. до 16ч. (конкретная дата уточняется по решению правления). До начала подачи воды  собственникам земельных участков закрыть краны на участках и ввернуть сливные пробки. </w:t>
      </w:r>
    </w:p>
    <w:p w:rsidR="00CF7B11" w:rsidRPr="00072F01" w:rsidRDefault="00CF7B11" w:rsidP="00CF7B11">
      <w:pPr>
        <w:jc w:val="both"/>
      </w:pPr>
      <w:r w:rsidRPr="00072F01">
        <w:t xml:space="preserve">         График подачи воды с 11 мая текущего года  по 31 июля ежедневно на все кварталы с </w:t>
      </w:r>
      <w:r w:rsidRPr="00072F01">
        <w:rPr>
          <w:b/>
        </w:rPr>
        <w:t xml:space="preserve">10 </w:t>
      </w:r>
      <w:r w:rsidRPr="00072F01">
        <w:t>час</w:t>
      </w:r>
      <w:proofErr w:type="gramStart"/>
      <w:r w:rsidRPr="00072F01">
        <w:t>.</w:t>
      </w:r>
      <w:proofErr w:type="gramEnd"/>
      <w:r w:rsidRPr="00072F01">
        <w:t xml:space="preserve"> </w:t>
      </w:r>
      <w:proofErr w:type="gramStart"/>
      <w:r w:rsidRPr="00072F01">
        <w:t>д</w:t>
      </w:r>
      <w:proofErr w:type="gramEnd"/>
      <w:r w:rsidRPr="00072F01">
        <w:t xml:space="preserve">о </w:t>
      </w:r>
      <w:r w:rsidRPr="00072F01">
        <w:rPr>
          <w:b/>
        </w:rPr>
        <w:t>21</w:t>
      </w:r>
      <w:r w:rsidRPr="00072F01">
        <w:t xml:space="preserve"> час. кроме понедельника и четверга.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С 01 августа и до конца полива – с </w:t>
      </w:r>
      <w:r w:rsidRPr="00072F01">
        <w:rPr>
          <w:b/>
          <w:color w:val="000000"/>
        </w:rPr>
        <w:t xml:space="preserve">10 </w:t>
      </w:r>
      <w:r w:rsidRPr="00072F01">
        <w:rPr>
          <w:color w:val="000000"/>
        </w:rPr>
        <w:t>час</w:t>
      </w:r>
      <w:proofErr w:type="gramStart"/>
      <w:r w:rsidRPr="00072F01">
        <w:rPr>
          <w:color w:val="000000"/>
        </w:rPr>
        <w:t>.</w:t>
      </w:r>
      <w:proofErr w:type="gramEnd"/>
      <w:r w:rsidRPr="00072F01">
        <w:rPr>
          <w:color w:val="000000"/>
        </w:rPr>
        <w:t xml:space="preserve"> </w:t>
      </w:r>
      <w:proofErr w:type="gramStart"/>
      <w:r w:rsidRPr="00072F01">
        <w:rPr>
          <w:color w:val="000000"/>
        </w:rPr>
        <w:t>д</w:t>
      </w:r>
      <w:proofErr w:type="gramEnd"/>
      <w:r w:rsidRPr="00072F01">
        <w:rPr>
          <w:color w:val="000000"/>
        </w:rPr>
        <w:t xml:space="preserve">о </w:t>
      </w:r>
      <w:r w:rsidRPr="00072F01">
        <w:rPr>
          <w:b/>
          <w:color w:val="000000"/>
        </w:rPr>
        <w:t>20</w:t>
      </w:r>
      <w:r w:rsidRPr="00072F01">
        <w:rPr>
          <w:color w:val="000000"/>
        </w:rPr>
        <w:t>час.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5.11. По окончанию  сезона  открыть краны и слить воду с труб. </w:t>
      </w:r>
    </w:p>
    <w:p w:rsidR="00CF7B11" w:rsidRPr="00072F01" w:rsidRDefault="00CF7B11" w:rsidP="00CF7B11">
      <w:pPr>
        <w:pStyle w:val="a3"/>
        <w:spacing w:before="0" w:beforeAutospacing="0" w:after="0" w:afterAutospacing="0"/>
        <w:rPr>
          <w:b/>
          <w:color w:val="000000"/>
        </w:rPr>
      </w:pP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072F01">
        <w:rPr>
          <w:b/>
          <w:color w:val="000000"/>
        </w:rPr>
        <w:t>6. Обязанности и требования по электропотреблению.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72F01">
        <w:rPr>
          <w:color w:val="000000"/>
        </w:rPr>
        <w:t xml:space="preserve">6.1. </w:t>
      </w:r>
      <w:proofErr w:type="gramStart"/>
      <w:r w:rsidRPr="00072F01">
        <w:rPr>
          <w:color w:val="000000"/>
        </w:rPr>
        <w:t>Каждый член садоводческого товарищества</w:t>
      </w:r>
      <w:r w:rsidRPr="00072F01">
        <w:rPr>
          <w:noProof/>
        </w:rPr>
        <w:t xml:space="preserve">, </w:t>
      </w:r>
      <w:r>
        <w:t>лицо, имеющееся в собственности земельные участки на территории Товарищества, но не являющийся его членом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</w:t>
      </w:r>
      <w:r w:rsidRPr="00072F01">
        <w:rPr>
          <w:color w:val="000000"/>
        </w:rPr>
        <w:t xml:space="preserve">обязан заключить договор </w:t>
      </w:r>
      <w:r w:rsidRPr="00072F01">
        <w:t>обеспечения электроснабжением садового участка (Договор поручение)</w:t>
      </w:r>
      <w:r w:rsidRPr="00072F01">
        <w:rPr>
          <w:rFonts w:asciiTheme="minorHAnsi" w:hAnsiTheme="minorHAnsi" w:cs="Arial"/>
        </w:rPr>
        <w:t xml:space="preserve"> </w:t>
      </w:r>
      <w:r w:rsidRPr="00072F01">
        <w:t>и</w:t>
      </w:r>
      <w:r w:rsidRPr="00072F01">
        <w:rPr>
          <w:b/>
        </w:rPr>
        <w:t xml:space="preserve"> </w:t>
      </w:r>
      <w:r w:rsidRPr="00072F01">
        <w:rPr>
          <w:color w:val="000000"/>
        </w:rPr>
        <w:t>соблюдать требования</w:t>
      </w:r>
      <w:r w:rsidRPr="00072F01">
        <w:t xml:space="preserve"> «Положения об электроснабжении в СНТ «Тихие зори», утвержденного решением  собрания уполномоченных СНТ «Тихие зори»  от «18» марта 2017 года. </w:t>
      </w:r>
      <w:r w:rsidRPr="00072F01">
        <w:rPr>
          <w:color w:val="000000"/>
        </w:rPr>
        <w:t xml:space="preserve">                                                                             </w:t>
      </w:r>
      <w:r w:rsidRPr="00072F01">
        <w:t xml:space="preserve">                                                                                     </w:t>
      </w:r>
      <w:proofErr w:type="gramEnd"/>
    </w:p>
    <w:p w:rsidR="00CF7B11" w:rsidRPr="00CF7B1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6.2, 6.3, </w:t>
      </w:r>
      <w:r w:rsidRPr="00072F01">
        <w:rPr>
          <w:color w:val="000000"/>
        </w:rPr>
        <w:t xml:space="preserve">6.4.  </w:t>
      </w:r>
      <w:r>
        <w:rPr>
          <w:color w:val="000000"/>
        </w:rPr>
        <w:t xml:space="preserve">исключены по решению общего собрания </w:t>
      </w:r>
      <w:hyperlink r:id="rId7" w:history="1">
        <w:r w:rsidRPr="00CF7B11">
          <w:rPr>
            <w:rStyle w:val="a5"/>
            <w:color w:val="auto"/>
            <w:u w:val="none"/>
          </w:rPr>
          <w:t xml:space="preserve"> членов садоводческого некоммерческого товарищества собственников недвижимости «Тихие зори» протокол №2, пункт 2</w:t>
        </w:r>
      </w:hyperlink>
      <w:r w:rsidRPr="00CF7B11">
        <w:t>б) от 21 августа 2021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6.5.  Плановое отключение электрической энергии для проведения заявочных  работ и подключения потребителей: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понедельник – с 1 по 12 квартал с 18ч. до 21 ч.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четверг       -  с 13 по 21 квартал с 18 ч. до 21 ч.</w:t>
      </w:r>
    </w:p>
    <w:p w:rsidR="00CF7B11" w:rsidRPr="00072F01" w:rsidRDefault="00CF7B11" w:rsidP="00CF7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2F01">
        <w:rPr>
          <w:color w:val="000000"/>
        </w:rPr>
        <w:t>Замена электрических опор и монтаж проводов проводится в рабочие дни недели по графику, но не более 3-х часов на одной улице (автомате).</w:t>
      </w:r>
    </w:p>
    <w:p w:rsidR="00CF7B11" w:rsidRPr="00072F01" w:rsidRDefault="00CF7B11" w:rsidP="00CF7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2F01">
        <w:rPr>
          <w:color w:val="000000"/>
        </w:rPr>
        <w:t xml:space="preserve">         6.6.    Садовода, имеющего нарушения: задолженность по членским взносам и электроэнергии, самовольное подключение к электросети,  отказ пользователя или любого присутствующего в садовом домике  в предоставлении доступа работнику товарищества для фиксирования показаний прибора учета электроэнергии, после </w:t>
      </w:r>
      <w:r>
        <w:rPr>
          <w:color w:val="000000"/>
        </w:rPr>
        <w:t>уведомл</w:t>
      </w:r>
      <w:r w:rsidRPr="00072F01">
        <w:rPr>
          <w:color w:val="000000"/>
        </w:rPr>
        <w:t>ения временно (до устранения) СНТСН имеет право отключать от электрической сети (согласно постановления правительства РФ №442</w:t>
      </w:r>
      <w:proofErr w:type="gramStart"/>
      <w:r w:rsidRPr="00072F01">
        <w:rPr>
          <w:color w:val="000000"/>
        </w:rPr>
        <w:t xml:space="preserve"> )</w:t>
      </w:r>
      <w:proofErr w:type="gramEnd"/>
      <w:r w:rsidRPr="00072F01">
        <w:rPr>
          <w:color w:val="000000"/>
        </w:rPr>
        <w:t>.</w:t>
      </w:r>
    </w:p>
    <w:p w:rsidR="00CF7B11" w:rsidRPr="00072F01" w:rsidRDefault="00CF7B11" w:rsidP="00CF7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2F01">
        <w:rPr>
          <w:color w:val="000000"/>
        </w:rPr>
        <w:t xml:space="preserve">         6.7. Соблюдать правила безопасности при пользовании бытовыми приборами, устанавливать, подключать и использовать электробытовые приборы и оборудование мощностью, не превышающей разрешенной мощности 3 киловатта.</w:t>
      </w:r>
    </w:p>
    <w:p w:rsidR="00CF7B1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6.8. Заявка на вызов электромонтера принимается при </w:t>
      </w:r>
      <w:r>
        <w:rPr>
          <w:color w:val="000000"/>
        </w:rPr>
        <w:t>наличии квитанции, подтверждающей</w:t>
      </w:r>
      <w:r w:rsidRPr="00072F01">
        <w:rPr>
          <w:color w:val="000000"/>
        </w:rPr>
        <w:t xml:space="preserve"> оплату членского взноса за текущий год, отсутствие задолженности членского взноса за предыдущие года и оплаты за потребленную электроэнергию, согласно показаниям электросчетчика.</w:t>
      </w:r>
    </w:p>
    <w:p w:rsidR="00CF7B11" w:rsidRDefault="00CF7B11" w:rsidP="00CF7B1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6.9. Согласно</w:t>
      </w:r>
      <w:r w:rsidRPr="00F81338">
        <w:rPr>
          <w:color w:val="000000"/>
        </w:rPr>
        <w:t xml:space="preserve"> </w:t>
      </w:r>
      <w:r>
        <w:rPr>
          <w:color w:val="000000"/>
        </w:rPr>
        <w:t xml:space="preserve">п. 8.14. </w:t>
      </w:r>
      <w:r w:rsidRPr="00072F01">
        <w:rPr>
          <w:color w:val="000000"/>
        </w:rPr>
        <w:t xml:space="preserve">в соответствии </w:t>
      </w:r>
      <w:hyperlink r:id="rId8" w:history="1">
        <w:r w:rsidRPr="00072F01">
          <w:rPr>
            <w:rStyle w:val="a5"/>
            <w:color w:val="auto"/>
          </w:rPr>
          <w:t xml:space="preserve">Свода правил - </w:t>
        </w:r>
      </w:hyperlink>
      <w:r>
        <w:t>СП 53.13330.2019 «Планировка и застройка территории ведения гражданами садоводства. Здания и сооружения» для жилого и садового дома установление прибора учета потребляемой электроэнергии следует размещать на опорах вне пределов участка с учетом требований региональных (местных) сетевых организаций.</w:t>
      </w:r>
    </w:p>
    <w:p w:rsidR="00CF7B11" w:rsidRDefault="00CF7B11" w:rsidP="00CF7B11">
      <w:pPr>
        <w:pStyle w:val="a3"/>
        <w:spacing w:before="0" w:beforeAutospacing="0" w:after="0" w:afterAutospacing="0"/>
        <w:ind w:firstLine="567"/>
        <w:jc w:val="both"/>
      </w:pPr>
      <w:r>
        <w:t xml:space="preserve">6.10. </w:t>
      </w:r>
      <w:r>
        <w:rPr>
          <w:color w:val="000000"/>
        </w:rPr>
        <w:t>Согласно</w:t>
      </w:r>
      <w:r w:rsidRPr="00F81338">
        <w:rPr>
          <w:color w:val="000000"/>
        </w:rPr>
        <w:t xml:space="preserve"> </w:t>
      </w:r>
      <w:r>
        <w:rPr>
          <w:color w:val="000000"/>
        </w:rPr>
        <w:t xml:space="preserve">п. 8.12. </w:t>
      </w:r>
      <w:r w:rsidRPr="00072F01">
        <w:rPr>
          <w:color w:val="000000"/>
        </w:rPr>
        <w:t xml:space="preserve">в соответствии </w:t>
      </w:r>
      <w:hyperlink r:id="rId9" w:history="1">
        <w:r w:rsidRPr="00072F01">
          <w:rPr>
            <w:rStyle w:val="a5"/>
            <w:color w:val="auto"/>
          </w:rPr>
          <w:t xml:space="preserve">Свода правил - </w:t>
        </w:r>
      </w:hyperlink>
      <w:r>
        <w:t>СП 53.13330.2019 «Планировка и застройка территории ведения гражданами садоводства. Здания и сооружения» на территории ведения садоводства запрещается посадка деревьев и высокорослых кустарников под воздушными линиями на расстоянии 2 метра в обе стороны от проекции воздушных ЛЭП на землю.</w:t>
      </w:r>
    </w:p>
    <w:p w:rsidR="00CF7B11" w:rsidRDefault="00CF7B11" w:rsidP="00CF7B11">
      <w:pPr>
        <w:pStyle w:val="a3"/>
        <w:spacing w:before="0" w:beforeAutospacing="0" w:after="0" w:afterAutospacing="0"/>
        <w:ind w:firstLine="567"/>
        <w:jc w:val="both"/>
      </w:pPr>
      <w:r>
        <w:t xml:space="preserve">6.11. Энергоснабжение товарищества относится к третьей категории. Отсутствие электроэнергии при аварийной ситуации составляет не более 24 часов. Для бесперебойного энергоснабжения садового участка при аварийном отключении член товарищества может предусмотреть автоматическое переключение питания сети в садовом доме от </w:t>
      </w:r>
      <w:proofErr w:type="spellStart"/>
      <w:r>
        <w:t>бензогенератора</w:t>
      </w:r>
      <w:proofErr w:type="spellEnd"/>
    </w:p>
    <w:p w:rsidR="00CF7B11" w:rsidRPr="00CF7B11" w:rsidRDefault="00CF7B11" w:rsidP="00CF7B11">
      <w:pPr>
        <w:pStyle w:val="a3"/>
        <w:spacing w:before="0" w:beforeAutospacing="0" w:after="0" w:afterAutospacing="0"/>
        <w:ind w:firstLine="567"/>
        <w:jc w:val="both"/>
      </w:pPr>
      <w:r>
        <w:t xml:space="preserve">6.12.  </w:t>
      </w:r>
      <w:proofErr w:type="gramStart"/>
      <w:r>
        <w:t>В связи с большими потерями в проводах из-за низкого качества проводов на линии</w:t>
      </w:r>
      <w:proofErr w:type="gramEnd"/>
      <w:r>
        <w:t xml:space="preserve"> ВЛ-0.4 кВ. снижается напряжение в сети на дальних участках от ТП. Для бытовых приборов, требующих напряжение 220 +/- 10% можно использовать стабилизатор напряжения.                                                                                                             </w:t>
      </w:r>
    </w:p>
    <w:p w:rsidR="00CF7B11" w:rsidRPr="00071A59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072F01">
        <w:rPr>
          <w:b/>
          <w:color w:val="000000"/>
        </w:rPr>
        <w:t>7. Обязанности и требования, связанные  противопожарными мероприятиями.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Каждый член садоводческого товарищества обязан: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b/>
          <w:color w:val="000000"/>
        </w:rPr>
        <w:t>При пожаре звонить 01, 112.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Уведомлять сотрудников охраны о возникновении пожаров и принимать посильные меры по тушению пожара, спасению людей и имущества.</w:t>
      </w:r>
    </w:p>
    <w:p w:rsidR="00CF7B11" w:rsidRPr="00072F01" w:rsidRDefault="00CF7B11" w:rsidP="00CF7B11">
      <w:pPr>
        <w:jc w:val="both"/>
        <w:rPr>
          <w:b/>
        </w:rPr>
      </w:pPr>
      <w:r w:rsidRPr="00072F01">
        <w:rPr>
          <w:color w:val="000000"/>
        </w:rPr>
        <w:t xml:space="preserve">         7.1. Обеспечить минимальное количество противопожарного инвентаря в определенном месте, иметь на каждом садовом участке бочку с водой (не менее </w:t>
      </w:r>
      <w:smartTag w:uri="urn:schemas-microsoft-com:office:smarttags" w:element="metricconverter">
        <w:smartTagPr>
          <w:attr w:name="ProductID" w:val="200 литров"/>
        </w:smartTagPr>
        <w:r w:rsidRPr="00072F01">
          <w:rPr>
            <w:color w:val="000000"/>
          </w:rPr>
          <w:t>200 литров</w:t>
        </w:r>
      </w:smartTag>
      <w:r w:rsidRPr="00072F01">
        <w:rPr>
          <w:color w:val="000000"/>
        </w:rPr>
        <w:t>) или цементированный водоём в месте, доступном для забора воды в случае возникновения пожара,</w:t>
      </w:r>
      <w:r w:rsidRPr="00072F01">
        <w:rPr>
          <w:b/>
        </w:rPr>
        <w:t xml:space="preserve"> </w:t>
      </w:r>
      <w:r w:rsidRPr="00072F01">
        <w:t>организовать уголок средств пожаротушения в составе: огнетушитель 10 литров, ведро, лом, штыковая лопата.</w:t>
      </w:r>
      <w:r w:rsidRPr="00072F01">
        <w:rPr>
          <w:color w:val="000000"/>
        </w:rPr>
        <w:t xml:space="preserve"> </w:t>
      </w:r>
      <w:r w:rsidRPr="00072F01">
        <w:t>При проведении любых ремонтных работ на участке, обеспечить  пожарную безопасность, приготовить 2 ведра воды.</w:t>
      </w:r>
      <w:r w:rsidRPr="00072F01">
        <w:rPr>
          <w:color w:val="000000"/>
        </w:rPr>
        <w:t xml:space="preserve"> </w:t>
      </w:r>
      <w:r w:rsidRPr="00072F01">
        <w:rPr>
          <w:b/>
        </w:rPr>
        <w:t xml:space="preserve">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</w:pPr>
      <w:r w:rsidRPr="00072F01">
        <w:rPr>
          <w:color w:val="000000"/>
        </w:rPr>
        <w:t xml:space="preserve">7.2. Осторожно обращаться с кострами, разводить их только на своем участке в специально приспособленном для этого месте и в специально приспособленной для этой цели металлической емкости в присутствии владельца участка или взрослых членов его семьи. </w:t>
      </w:r>
      <w:r w:rsidRPr="00072F01">
        <w:t xml:space="preserve">Категорически запрещается на садовом участке сжигать открытым способом бытовые, строительные отходы. Кусты и траву сжигать в бочках. Не доверять разведение костров и контроль детям.  Запрещается разведение костров при сильном ветре и непосредственно на торфяной почве. </w:t>
      </w:r>
    </w:p>
    <w:p w:rsidR="00CF7B11" w:rsidRPr="00072F01" w:rsidRDefault="00CF7B11" w:rsidP="00CF7B11">
      <w:pPr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7.3. Не допускать заправку керогазов, керосинок, примусов, ламп, фонарей и т.д.  бензином и лигроином. Для этого надо пользоваться только осветительным керосином, причем, заправлять резервуары можно не более 3/4 емкости вне помещений. Ни в коем случае нельзя доливать керосин в горящие или неостывшие приборы и перекачивать воздухом резервуары примусов. Не оставлять без присмотра керосиновые и газовые приборы, а также не поручать малолетним детям присматривать за горящими керосиновыми и газовыми приборами. Запрещается хранить в помещениях легковоспламеняющиеся жидкости. Хранить легковоспламеняющиеся жидкости необходимо в металлической, плотно закрывающейся емкости.    </w:t>
      </w:r>
    </w:p>
    <w:p w:rsidR="00CF7B11" w:rsidRPr="00072F01" w:rsidRDefault="00CF7B11" w:rsidP="00CF7B11">
      <w:pPr>
        <w:jc w:val="both"/>
      </w:pPr>
      <w:r w:rsidRPr="00072F01">
        <w:t xml:space="preserve">           7.4. Садоводам, пользующим баллонами с бытовым газом, установить табличку на ограде «Осторожно газ», при пожаре в первую очередь выносить из помещения баллоны с газом. </w:t>
      </w:r>
    </w:p>
    <w:p w:rsidR="00CF7B11" w:rsidRPr="00072F01" w:rsidRDefault="00CF7B11" w:rsidP="00CF7B11">
      <w:pPr>
        <w:jc w:val="both"/>
      </w:pPr>
      <w:r w:rsidRPr="00072F01">
        <w:lastRenderedPageBreak/>
        <w:t xml:space="preserve">           7.5.  Соблюдать меры предосторожности при пользовании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оборудованием. </w:t>
      </w:r>
    </w:p>
    <w:p w:rsidR="00CF7B11" w:rsidRPr="00072F01" w:rsidRDefault="00CF7B11" w:rsidP="00CF7B11">
      <w:pPr>
        <w:jc w:val="both"/>
      </w:pPr>
      <w:r w:rsidRPr="00072F01">
        <w:t xml:space="preserve">         7.6.  Соблюдать требования пожарной безопасности при устройстве и эксплуатации печного отопления, эксплуатации электросетей и электробытовых приборов.</w:t>
      </w:r>
    </w:p>
    <w:p w:rsidR="00CF7B11" w:rsidRPr="00754EDC" w:rsidRDefault="00CF7B11" w:rsidP="00CF7B11">
      <w:pPr>
        <w:spacing w:after="100" w:afterAutospacing="1"/>
      </w:pPr>
      <w:r w:rsidRPr="00072F01">
        <w:t xml:space="preserve">        7.7. Регулярно выкашивать траву для устранения угрозы возникновения или распространения возгораний в пожароопасные периоды. </w:t>
      </w:r>
      <w:proofErr w:type="gramStart"/>
      <w:r>
        <w:t>(Пункт 17.1 «Правил</w:t>
      </w:r>
      <w:r w:rsidRPr="00754EDC">
        <w:t xml:space="preserve"> противопожарног</w:t>
      </w:r>
      <w:r>
        <w:t xml:space="preserve">о режима в Российской Федерации </w:t>
      </w:r>
      <w:r w:rsidRPr="00754EDC">
        <w:t xml:space="preserve">(утв. </w:t>
      </w:r>
      <w:hyperlink r:id="rId10" w:history="1">
        <w:r w:rsidRPr="002411B5">
          <w:rPr>
            <w:u w:val="single"/>
          </w:rPr>
          <w:t>постановлением</w:t>
        </w:r>
      </w:hyperlink>
      <w:r w:rsidRPr="00754EDC">
        <w:t xml:space="preserve"> Правительства РФ от 25 апреля 2012 г. N 390)</w:t>
      </w:r>
      <w:r>
        <w:t>.</w:t>
      </w:r>
      <w:proofErr w:type="gramEnd"/>
      <w:r>
        <w:t xml:space="preserve"> Приложение №2</w:t>
      </w:r>
    </w:p>
    <w:p w:rsidR="00CF7B11" w:rsidRPr="00072F01" w:rsidRDefault="00CF7B11" w:rsidP="00CF7B11">
      <w:pPr>
        <w:jc w:val="both"/>
      </w:pPr>
      <w:r w:rsidRPr="00072F01">
        <w:t>Если собственник после уведомления не принял меры, товарищество  скашивает траву за счет собственника</w:t>
      </w:r>
      <w:r>
        <w:t xml:space="preserve"> по заявлению</w:t>
      </w:r>
      <w:r w:rsidRPr="00072F01">
        <w:t>.</w:t>
      </w:r>
    </w:p>
    <w:p w:rsidR="00CF7B11" w:rsidRPr="00072F01" w:rsidRDefault="00CF7B11" w:rsidP="00CF7B11">
      <w:pPr>
        <w:ind w:firstLine="567"/>
        <w:jc w:val="both"/>
        <w:rPr>
          <w:color w:val="000000"/>
        </w:rPr>
      </w:pPr>
      <w:r w:rsidRPr="00072F01">
        <w:rPr>
          <w:color w:val="000000"/>
        </w:rPr>
        <w:t>7.8.</w:t>
      </w:r>
      <w:r w:rsidRPr="00072F01">
        <w:t xml:space="preserve"> В случае возникновения пожара на участке садовода и возникшие последствия на соседнем участке виновник возмещает материальный ущерб в полном объеме за свой счет.</w:t>
      </w:r>
      <w:r w:rsidRPr="00072F01">
        <w:rPr>
          <w:color w:val="000000"/>
        </w:rPr>
        <w:t xml:space="preserve">                                                                                                                   </w:t>
      </w:r>
    </w:p>
    <w:p w:rsidR="00CF7B11" w:rsidRPr="00072F01" w:rsidRDefault="00CF7B11" w:rsidP="00CF7B11">
      <w:pPr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7.9.  При выполнении любой заявки работниками товарищества присутствовать на участке и отвечать в дальнейшем за противопожарные мероприятия и любые последствия.                                                                                            </w:t>
      </w:r>
    </w:p>
    <w:p w:rsidR="00CF7B11" w:rsidRPr="00072F01" w:rsidRDefault="00CF7B11" w:rsidP="00CF7B11">
      <w:pPr>
        <w:jc w:val="both"/>
      </w:pPr>
      <w:r w:rsidRPr="00072F01">
        <w:rPr>
          <w:color w:val="000000"/>
        </w:rPr>
        <w:t xml:space="preserve">       7.10. Соблюдать общие правила противопожарной безопасности. За несоблюдение правил пожарной безопасности на нарушителя оформляется акт и передается в административную комиссию администрации р.п. Краснообск, в органы </w:t>
      </w:r>
      <w:proofErr w:type="spellStart"/>
      <w:r w:rsidRPr="00072F01">
        <w:rPr>
          <w:color w:val="000000"/>
        </w:rPr>
        <w:t>пожнадзора</w:t>
      </w:r>
      <w:proofErr w:type="spellEnd"/>
      <w:r w:rsidRPr="00072F01">
        <w:rPr>
          <w:b/>
        </w:rPr>
        <w:t xml:space="preserve"> </w:t>
      </w:r>
      <w:r w:rsidRPr="00072F01">
        <w:t>с целью наложения административного взыскания (штраф от 3 до 5 тысяч рублей).</w:t>
      </w:r>
    </w:p>
    <w:p w:rsidR="00CF7B11" w:rsidRPr="00072F01" w:rsidRDefault="00CF7B11" w:rsidP="00CF7B11">
      <w:pPr>
        <w:ind w:firstLine="567"/>
        <w:jc w:val="both"/>
        <w:rPr>
          <w:color w:val="000000"/>
        </w:rPr>
      </w:pPr>
      <w:r w:rsidRPr="00072F01">
        <w:rPr>
          <w:color w:val="000000"/>
        </w:rPr>
        <w:t>7.11. Участвовать в финансировании работ по осуществлению противопожарных мероприятий в соответствии с требованиями ФЗ -123.</w:t>
      </w:r>
    </w:p>
    <w:p w:rsidR="00CF7B11" w:rsidRPr="00072F01" w:rsidRDefault="00CF7B11" w:rsidP="00CF7B11">
      <w:pPr>
        <w:ind w:left="120"/>
        <w:jc w:val="both"/>
        <w:rPr>
          <w:color w:val="000000"/>
        </w:rPr>
      </w:pPr>
      <w:r w:rsidRPr="00072F01">
        <w:rPr>
          <w:color w:val="000000"/>
        </w:rPr>
        <w:t xml:space="preserve">       7.12. В садовом доме рекомендовано устанавливать автономный пожарный извещатель </w:t>
      </w:r>
      <w:proofErr w:type="gramStart"/>
      <w:r w:rsidRPr="00072F01">
        <w:rPr>
          <w:color w:val="000000"/>
        </w:rPr>
        <w:t>ДИП</w:t>
      </w:r>
      <w:proofErr w:type="gramEnd"/>
      <w:r w:rsidRPr="00072F01">
        <w:rPr>
          <w:color w:val="000000"/>
        </w:rPr>
        <w:t xml:space="preserve"> </w:t>
      </w:r>
      <w:r w:rsidRPr="00072F01">
        <w:t>GSM</w:t>
      </w:r>
      <w:r w:rsidRPr="00072F01">
        <w:rPr>
          <w:color w:val="000000"/>
        </w:rPr>
        <w:t>.</w:t>
      </w:r>
      <w:r w:rsidRPr="00072F01">
        <w:rPr>
          <w:b/>
          <w:color w:val="000000"/>
        </w:rPr>
        <w:t xml:space="preserve">  </w:t>
      </w:r>
      <w:r w:rsidRPr="00072F01">
        <w:rPr>
          <w:color w:val="000000"/>
        </w:rPr>
        <w:t>(для передачи СМС- сообщения при задымлении)</w:t>
      </w:r>
      <w:r w:rsidRPr="00072F01">
        <w:rPr>
          <w:b/>
          <w:color w:val="000000"/>
        </w:rPr>
        <w:t xml:space="preserve">. </w:t>
      </w:r>
      <w:r w:rsidRPr="00072F01">
        <w:rPr>
          <w:color w:val="000000"/>
        </w:rPr>
        <w:t>Изготовитель «Сибирский арсенал».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72F01">
        <w:rPr>
          <w:color w:val="000000"/>
        </w:rPr>
        <w:t>7.13.</w:t>
      </w:r>
      <w:r w:rsidRPr="00072F01">
        <w:rPr>
          <w:b/>
          <w:color w:val="000000"/>
        </w:rPr>
        <w:t xml:space="preserve"> </w:t>
      </w:r>
      <w:r w:rsidRPr="00072F01">
        <w:t>Запасной въезд и выезд на 10 квартале с восточной стороны по направлению к реке Обь.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7.14. В чрезвычайных ситуациях работает система оповещения (громкоговорящая связь).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72F01">
        <w:rPr>
          <w:b/>
          <w:color w:val="000000"/>
        </w:rPr>
        <w:t>8. Обязанности и требования по финансовым расчетам</w:t>
      </w:r>
      <w:r w:rsidRPr="00072F01">
        <w:rPr>
          <w:color w:val="000000"/>
        </w:rPr>
        <w:t>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Каждый член садоводческого товарищества обязан: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8.1. Вносить членские и целевые взносы в размерах и в сроки, утвержденные общим собранием товарищества (собранием уполномоченных). Оплату членского взноса текущего года принимать после погашения всех задолженностей.</w:t>
      </w:r>
    </w:p>
    <w:p w:rsidR="00CF7B11" w:rsidRPr="00072F01" w:rsidRDefault="00CF7B11" w:rsidP="00CF7B11">
      <w:pPr>
        <w:ind w:firstLine="567"/>
        <w:rPr>
          <w:color w:val="000000"/>
          <w:shd w:val="clear" w:color="auto" w:fill="FFFFFF"/>
        </w:rPr>
      </w:pPr>
      <w:r w:rsidRPr="00072F01">
        <w:rPr>
          <w:color w:val="000000"/>
        </w:rPr>
        <w:t xml:space="preserve">8.2.  </w:t>
      </w:r>
      <w:r w:rsidRPr="00072F01">
        <w:rPr>
          <w:color w:val="000000"/>
          <w:shd w:val="clear" w:color="auto" w:fill="FFFFFF"/>
        </w:rPr>
        <w:t>Право собственности на недвижимое имущество (земельный участок</w:t>
      </w:r>
      <w:proofErr w:type="gramStart"/>
      <w:r w:rsidRPr="00072F01">
        <w:rPr>
          <w:color w:val="000000"/>
          <w:shd w:val="clear" w:color="auto" w:fill="FFFFFF"/>
        </w:rPr>
        <w:t xml:space="preserve"> )</w:t>
      </w:r>
      <w:proofErr w:type="gramEnd"/>
      <w:r w:rsidRPr="00072F01">
        <w:rPr>
          <w:color w:val="000000"/>
          <w:shd w:val="clear" w:color="auto" w:fill="FFFFFF"/>
        </w:rPr>
        <w:t xml:space="preserve"> </w:t>
      </w:r>
      <w:r w:rsidRPr="00072F01">
        <w:rPr>
          <w:color w:val="000000"/>
        </w:rPr>
        <w:t xml:space="preserve">после оформления договоров купли-продажи, договора дарения близкими родственниками, наследства </w:t>
      </w:r>
      <w:r w:rsidRPr="00072F01">
        <w:rPr>
          <w:color w:val="000000"/>
          <w:shd w:val="clear" w:color="auto" w:fill="FFFFFF"/>
        </w:rPr>
        <w:t xml:space="preserve">возникает с момента государственной регистрации. </w:t>
      </w:r>
      <w:r w:rsidRPr="00072F01">
        <w:rPr>
          <w:color w:val="000000"/>
        </w:rPr>
        <w:t>При вступлении новых садоводов в члены товарищества подается  заявление.</w:t>
      </w:r>
    </w:p>
    <w:p w:rsidR="00CF7B11" w:rsidRPr="00072F01" w:rsidRDefault="00CF7B11" w:rsidP="00CF7B11">
      <w:pPr>
        <w:tabs>
          <w:tab w:val="left" w:pos="3828"/>
        </w:tabs>
        <w:ind w:firstLine="567"/>
        <w:jc w:val="both"/>
      </w:pPr>
      <w:r w:rsidRPr="00072F01">
        <w:t>8.3. Гражданин, ведущего садоводство в индивидуальном порядке пользуется имуществом общего пользования Товарищества</w:t>
      </w:r>
      <w:r w:rsidRPr="00072F01">
        <w:rPr>
          <w:b/>
        </w:rPr>
        <w:t xml:space="preserve"> </w:t>
      </w:r>
      <w:r w:rsidRPr="00072F01">
        <w:t xml:space="preserve">по договору, оформленного по заявлению гражданина. </w:t>
      </w:r>
    </w:p>
    <w:p w:rsidR="00CF7B11" w:rsidRPr="00072F01" w:rsidRDefault="00CF7B11" w:rsidP="00CF7B11">
      <w:pPr>
        <w:tabs>
          <w:tab w:val="left" w:pos="3828"/>
        </w:tabs>
        <w:jc w:val="both"/>
      </w:pPr>
      <w:r w:rsidRPr="00072F01">
        <w:t>Отсутствие договора на индивидуальное пользование имуществом общего пользования не освобождает собственника земельного участка  от оплаты за пользование  имуществом общего пользования Товарищества.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>8.4. Задолженность по взносу и платежам прошлых лет при отказе добровольного внесения оплаты СНТСН взыскивает в судебном порядке с начислением пени, установленной общим собранием членов СНТСН.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8.5.  </w:t>
      </w:r>
      <w:r w:rsidRPr="00072F01">
        <w:t>Целевой взнос  на  замену  аварийной   трубы  собственники смежных участков оплачивают в размере  2</w:t>
      </w:r>
      <w:r w:rsidRPr="00072F01">
        <w:rPr>
          <w:u w:val="single"/>
        </w:rPr>
        <w:t>5%</w:t>
      </w:r>
      <w:r w:rsidRPr="00072F01">
        <w:t xml:space="preserve"> - от стоимости трубы </w:t>
      </w:r>
      <w:r w:rsidRPr="00072F01">
        <w:rPr>
          <w:color w:val="000000"/>
        </w:rPr>
        <w:t>каждый</w:t>
      </w:r>
      <w:r w:rsidRPr="00072F01">
        <w:t xml:space="preserve">.   Выдача  трубы  и хомутов на ремонт производится </w:t>
      </w:r>
      <w:r w:rsidRPr="00072F01">
        <w:rPr>
          <w:color w:val="000000" w:themeColor="text1"/>
        </w:rPr>
        <w:t>по талону</w:t>
      </w:r>
      <w:r w:rsidRPr="00072F01">
        <w:t xml:space="preserve"> на территории дома сторожа.   Доставка трубы от дома сторожа до участка осуществляется собственником участка.  </w:t>
      </w:r>
    </w:p>
    <w:p w:rsidR="00CF7B11" w:rsidRPr="00072F01" w:rsidRDefault="00CF7B11" w:rsidP="00CF7B11">
      <w:pPr>
        <w:ind w:firstLine="567"/>
        <w:rPr>
          <w:b/>
        </w:rPr>
      </w:pPr>
      <w:r w:rsidRPr="00072F01">
        <w:rPr>
          <w:color w:val="000000"/>
        </w:rPr>
        <w:lastRenderedPageBreak/>
        <w:t>8.6. Собственники участков, пострадавших от природных катаклизм и других факторов, взнос оплачивают в полном размере.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0"/>
        </w:rPr>
      </w:pPr>
      <w:r w:rsidRPr="00072F01">
        <w:rPr>
          <w:color w:val="000000"/>
        </w:rPr>
        <w:t xml:space="preserve">8.7. </w:t>
      </w:r>
      <w:r w:rsidRPr="00072F01">
        <w:rPr>
          <w:color w:val="000000"/>
          <w:shd w:val="clear" w:color="auto" w:fill="FFFFF0"/>
        </w:rPr>
        <w:t xml:space="preserve">Взносы и платежи принимаются круглогодично через банк или по системе «Город». </w:t>
      </w:r>
    </w:p>
    <w:p w:rsidR="00CF7B11" w:rsidRPr="00072F01" w:rsidRDefault="00CF7B11" w:rsidP="00CF7B11">
      <w:pPr>
        <w:rPr>
          <w:b/>
        </w:rPr>
      </w:pPr>
      <w:r w:rsidRPr="00072F01">
        <w:rPr>
          <w:color w:val="000000"/>
        </w:rPr>
        <w:t xml:space="preserve">          8.8. </w:t>
      </w:r>
      <w:r w:rsidRPr="00072F01">
        <w:rPr>
          <w:b/>
        </w:rPr>
        <w:t xml:space="preserve">Перед  оплатой по безналичному расчету задолженности  по членским взносам  и за электроэнергию сверять сумму в бухгалтерии </w:t>
      </w:r>
      <w:proofErr w:type="gramStart"/>
      <w:r w:rsidRPr="00072F01">
        <w:rPr>
          <w:b/>
        </w:rPr>
        <w:t xml:space="preserve">( </w:t>
      </w:r>
      <w:proofErr w:type="gramEnd"/>
      <w:r w:rsidRPr="00072F01">
        <w:rPr>
          <w:b/>
        </w:rPr>
        <w:t>тел. 348-13-00)</w:t>
      </w:r>
    </w:p>
    <w:p w:rsidR="00CF7B11" w:rsidRPr="00072F01" w:rsidRDefault="00CF7B11" w:rsidP="00CF7B11">
      <w:pPr>
        <w:rPr>
          <w:b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21"/>
        <w:gridCol w:w="5019"/>
      </w:tblGrid>
      <w:tr w:rsidR="00CF7B11" w:rsidRPr="00072F01" w:rsidTr="0096545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072F0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072F01">
              <w:rPr>
                <w:sz w:val="24"/>
                <w:szCs w:val="24"/>
                <w:lang w:eastAsia="en-US"/>
              </w:rPr>
              <w:t>/счет 40703810630000000019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 xml:space="preserve">      </w:t>
            </w:r>
            <w:r w:rsidRPr="00072F01">
              <w:rPr>
                <w:b/>
                <w:sz w:val="24"/>
                <w:szCs w:val="24"/>
                <w:lang w:eastAsia="en-US"/>
              </w:rPr>
              <w:t>АО «БАНК АКЦЕПТ»</w:t>
            </w:r>
            <w:r w:rsidRPr="00072F01">
              <w:rPr>
                <w:sz w:val="24"/>
                <w:szCs w:val="24"/>
                <w:lang w:eastAsia="en-US"/>
              </w:rPr>
              <w:t xml:space="preserve"> г. Новосибирск   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 xml:space="preserve"> БИК 045004815     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2F01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072F01">
              <w:rPr>
                <w:sz w:val="24"/>
                <w:szCs w:val="24"/>
                <w:lang w:eastAsia="en-US"/>
              </w:rPr>
              <w:t>/счет 30101810200000000815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  <w:p w:rsidR="00CF7B11" w:rsidRPr="00072F01" w:rsidRDefault="00CF7B11" w:rsidP="0096545B">
            <w:pPr>
              <w:rPr>
                <w:b/>
                <w:sz w:val="24"/>
                <w:szCs w:val="24"/>
                <w:lang w:eastAsia="en-US"/>
              </w:rPr>
            </w:pPr>
            <w:r w:rsidRPr="00072F01">
              <w:rPr>
                <w:b/>
                <w:sz w:val="24"/>
                <w:szCs w:val="24"/>
                <w:lang w:eastAsia="en-US"/>
              </w:rPr>
              <w:t>!Назначение платежа: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1.Членские взносы за 202</w:t>
            </w:r>
            <w:r w:rsidRPr="00072F01">
              <w:rPr>
                <w:sz w:val="24"/>
                <w:szCs w:val="24"/>
                <w:lang w:eastAsia="en-US"/>
              </w:rPr>
              <w:t>_ год, улица ХХ (два знака) участок ХХХ (три знака)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>2.Электроэнергия, квартал ХХ участок ХХХ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2F0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072F01">
              <w:rPr>
                <w:sz w:val="24"/>
                <w:szCs w:val="24"/>
                <w:lang w:eastAsia="en-US"/>
              </w:rPr>
              <w:t>/счет 40703810744050002516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 xml:space="preserve">Сибирский банк « </w:t>
            </w:r>
            <w:r w:rsidRPr="00072F01">
              <w:rPr>
                <w:b/>
                <w:sz w:val="24"/>
                <w:szCs w:val="24"/>
                <w:lang w:eastAsia="en-US"/>
              </w:rPr>
              <w:t>ПАО Сбербанк</w:t>
            </w:r>
            <w:r w:rsidRPr="00072F01">
              <w:rPr>
                <w:sz w:val="24"/>
                <w:szCs w:val="24"/>
                <w:lang w:eastAsia="en-US"/>
              </w:rPr>
              <w:t>»г</w:t>
            </w:r>
            <w:proofErr w:type="gramStart"/>
            <w:r w:rsidRPr="00072F01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072F01">
              <w:rPr>
                <w:sz w:val="24"/>
                <w:szCs w:val="24"/>
                <w:lang w:eastAsia="en-US"/>
              </w:rPr>
              <w:t>овосибирск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>БИК 045004641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2F01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072F01">
              <w:rPr>
                <w:sz w:val="24"/>
                <w:szCs w:val="24"/>
                <w:lang w:eastAsia="en-US"/>
              </w:rPr>
              <w:t>/счет 30101810500000000641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  <w:p w:rsidR="00CF7B11" w:rsidRPr="00072F01" w:rsidRDefault="00CF7B11" w:rsidP="0096545B">
            <w:pPr>
              <w:rPr>
                <w:b/>
                <w:sz w:val="24"/>
                <w:szCs w:val="24"/>
                <w:lang w:eastAsia="en-US"/>
              </w:rPr>
            </w:pPr>
            <w:r w:rsidRPr="00072F01">
              <w:rPr>
                <w:b/>
                <w:sz w:val="24"/>
                <w:szCs w:val="24"/>
                <w:lang w:eastAsia="en-US"/>
              </w:rPr>
              <w:t>!Назначение платежа: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1.Членские взносы за 202</w:t>
            </w:r>
            <w:r w:rsidRPr="00072F01">
              <w:rPr>
                <w:sz w:val="24"/>
                <w:szCs w:val="24"/>
                <w:lang w:eastAsia="en-US"/>
              </w:rPr>
              <w:t>_ год, улица ХХ участок ХХХ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  <w:r w:rsidRPr="00072F01">
              <w:rPr>
                <w:sz w:val="24"/>
                <w:szCs w:val="24"/>
                <w:lang w:eastAsia="en-US"/>
              </w:rPr>
              <w:t>2.Электроэнергия, улица ХХ участок ХХХ</w:t>
            </w:r>
          </w:p>
          <w:p w:rsidR="00CF7B11" w:rsidRPr="00072F01" w:rsidRDefault="00CF7B11" w:rsidP="0096545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F7B11" w:rsidRPr="00072F01" w:rsidRDefault="00CF7B11" w:rsidP="00CF7B11">
      <w:pPr>
        <w:rPr>
          <w:b/>
          <w:u w:val="single"/>
        </w:rPr>
      </w:pPr>
    </w:p>
    <w:p w:rsidR="00CF7B11" w:rsidRPr="00072F01" w:rsidRDefault="00CF7B11" w:rsidP="00CF7B11">
      <w:pPr>
        <w:rPr>
          <w:b/>
          <w:u w:val="single"/>
        </w:rPr>
      </w:pPr>
      <w:r w:rsidRPr="00072F01">
        <w:rPr>
          <w:b/>
          <w:u w:val="single"/>
        </w:rPr>
        <w:t>По «Системе Город»: (ПО АДРЕСУ)</w:t>
      </w:r>
    </w:p>
    <w:p w:rsidR="00CF7B11" w:rsidRPr="00072F01" w:rsidRDefault="00CF7B11" w:rsidP="00CF7B11">
      <w:pPr>
        <w:rPr>
          <w:b/>
          <w:u w:val="single"/>
        </w:rPr>
      </w:pPr>
    </w:p>
    <w:p w:rsidR="00CF7B11" w:rsidRPr="00072F01" w:rsidRDefault="00CF7B11" w:rsidP="00CF7B11">
      <w:pPr>
        <w:rPr>
          <w:b/>
        </w:rPr>
      </w:pPr>
      <w:r w:rsidRPr="00072F01">
        <w:rPr>
          <w:b/>
        </w:rPr>
        <w:t>Город: СНТСН «ТИХИЕ ЗОРИ»</w:t>
      </w:r>
      <w:proofErr w:type="gramStart"/>
      <w:r w:rsidRPr="00072F01">
        <w:rPr>
          <w:b/>
        </w:rPr>
        <w:t>,у</w:t>
      </w:r>
      <w:proofErr w:type="gramEnd"/>
      <w:r w:rsidRPr="00072F01">
        <w:rPr>
          <w:b/>
        </w:rPr>
        <w:t>лица: Х</w:t>
      </w:r>
      <w:proofErr w:type="gramStart"/>
      <w:r w:rsidRPr="00072F01">
        <w:rPr>
          <w:b/>
        </w:rPr>
        <w:t>Х(</w:t>
      </w:r>
      <w:proofErr w:type="gramEnd"/>
      <w:r w:rsidRPr="00072F01">
        <w:rPr>
          <w:b/>
        </w:rPr>
        <w:t>два знака), участок: ХХ (два знака) или  ХХХ (три знака)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noProof/>
        </w:rPr>
      </w:pPr>
      <w:r w:rsidRPr="00072F01">
        <w:rPr>
          <w:color w:val="000000"/>
        </w:rPr>
        <w:t xml:space="preserve">8.9. Оплачивать использованную электроэнергию в сроки, установленные договором об энергоснабжении садового участка согласно установленному  тарифу, действующего на текущую дату по показаниям, предоставленным собственником. Запрещается оплачивать электроэнергию не в соответствии с показаниями электросчетчика.  </w:t>
      </w:r>
    </w:p>
    <w:p w:rsidR="00CF7B1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8.10.  Задолженность по электроэнергии за предыдущие годы от садовода, не имеющего прибора учета электроэнергии или не предоставившего показания старого прибора учета электроэнергии при замене на </w:t>
      </w:r>
      <w:proofErr w:type="gramStart"/>
      <w:r w:rsidRPr="00072F01">
        <w:rPr>
          <w:color w:val="000000"/>
        </w:rPr>
        <w:t>новый</w:t>
      </w:r>
      <w:proofErr w:type="gramEnd"/>
      <w:r w:rsidRPr="00072F01">
        <w:rPr>
          <w:color w:val="000000"/>
        </w:rPr>
        <w:t xml:space="preserve">, принимается по ежегодному среднестатистическому потреблению электроэнергии садоводом, утвержденного собранием.  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72F01">
        <w:rPr>
          <w:color w:val="000000"/>
        </w:rPr>
        <w:t xml:space="preserve"> 8.11. Садовод обязан </w:t>
      </w:r>
      <w:r w:rsidRPr="00072F01">
        <w:rPr>
          <w:noProof/>
        </w:rPr>
        <w:t>участвовать в коллективных  мероприятиях и работах, проводимых Товариществом, в случае неучастия в работах компенсировать отработку дополнительным взносом, установленным решением Общего собрания членов СНТСН.</w:t>
      </w:r>
      <w:r w:rsidRPr="00072F01">
        <w:rPr>
          <w:color w:val="000000"/>
        </w:rPr>
        <w:t xml:space="preserve"> </w:t>
      </w:r>
    </w:p>
    <w:p w:rsidR="00CF7B11" w:rsidRPr="00072F01" w:rsidRDefault="00CF7B11" w:rsidP="00CF7B11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072F01">
        <w:rPr>
          <w:color w:val="000000"/>
        </w:rPr>
        <w:t>8.12. Оплату задолженности по членским взносам и электроэнергии можно оформить по соглашению о рестру</w:t>
      </w:r>
      <w:r>
        <w:rPr>
          <w:color w:val="000000"/>
        </w:rPr>
        <w:t>ктуризации по форме приложение 3</w:t>
      </w:r>
      <w:r w:rsidRPr="00072F01">
        <w:rPr>
          <w:color w:val="000000"/>
        </w:rPr>
        <w:t xml:space="preserve">                                                                                            </w:t>
      </w:r>
    </w:p>
    <w:p w:rsidR="00CF7B11" w:rsidRPr="00072F01" w:rsidRDefault="00CF7B11" w:rsidP="00CF7B11">
      <w:pPr>
        <w:ind w:right="76" w:firstLine="567"/>
        <w:jc w:val="center"/>
        <w:rPr>
          <w:b/>
          <w:iCs/>
        </w:rPr>
      </w:pPr>
    </w:p>
    <w:p w:rsidR="00CF7B11" w:rsidRPr="00072F01" w:rsidRDefault="00CF7B11" w:rsidP="00CF7B11">
      <w:pPr>
        <w:ind w:right="76" w:firstLine="567"/>
        <w:rPr>
          <w:b/>
          <w:iCs/>
        </w:rPr>
      </w:pPr>
      <w:r w:rsidRPr="00072F01">
        <w:rPr>
          <w:b/>
          <w:iCs/>
        </w:rPr>
        <w:t>9. Обязанности и требования, связанные со сдачей участка в аренду или  с проживанием на участке лиц, не являющихся членами СНТСН.</w:t>
      </w:r>
    </w:p>
    <w:p w:rsidR="00CF7B11" w:rsidRPr="00072F01" w:rsidRDefault="00CF7B11" w:rsidP="00CF7B11">
      <w:pPr>
        <w:ind w:right="76" w:firstLine="567"/>
        <w:jc w:val="both"/>
      </w:pPr>
      <w:r w:rsidRPr="00072F01">
        <w:rPr>
          <w:iCs/>
        </w:rPr>
        <w:t>9.1.</w:t>
      </w:r>
      <w:r w:rsidRPr="00072F01">
        <w:rPr>
          <w:color w:val="000000"/>
        </w:rPr>
        <w:t xml:space="preserve"> </w:t>
      </w:r>
      <w:proofErr w:type="gramStart"/>
      <w:r w:rsidRPr="00072F01">
        <w:t>На садоводов, подавших заявление о приеме в члены товарищества, но еще не принятых общим собранием,  на лиц, заключивших договора аренды с собственниками участков, расположенных на территории товарищества, а также на лиц, постоянно проживающих на участке товарищества и не являющихся его членом (родственники или знакомые члена товарищества, лица, к которым перешло право владения, но ещё не оформлено членство в товариществе и</w:t>
      </w:r>
      <w:proofErr w:type="gramEnd"/>
      <w:r w:rsidRPr="00072F01">
        <w:t xml:space="preserve"> др.) распространяются все права и обязанности членов товарищества, за исключением участия их в органах управления и распоряжения общим имуществом.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right="76" w:firstLine="567"/>
        <w:jc w:val="both"/>
      </w:pPr>
      <w:r w:rsidRPr="00072F01">
        <w:t xml:space="preserve">9.2. </w:t>
      </w:r>
      <w:proofErr w:type="gramStart"/>
      <w:r w:rsidRPr="00072F01">
        <w:rPr>
          <w:color w:val="000000"/>
        </w:rPr>
        <w:t>Каждому члену товарищества</w:t>
      </w:r>
      <w:r w:rsidRPr="00072F01">
        <w:rPr>
          <w:noProof/>
        </w:rPr>
        <w:t xml:space="preserve">, </w:t>
      </w:r>
      <w:r w:rsidRPr="00072F01">
        <w:rPr>
          <w:color w:val="000000"/>
        </w:rPr>
        <w:t>гражданину, ведущему садоводство в индивидуальном порядке</w:t>
      </w:r>
      <w:r w:rsidRPr="00072F01">
        <w:t xml:space="preserve"> и сдающий свой участок в аренду или допускающий проживание на своём участке лиц, указанных в п. 9.1 настоящих Правил,  необходимо организовать </w:t>
      </w:r>
      <w:r w:rsidRPr="00072F01">
        <w:lastRenderedPageBreak/>
        <w:t>ознакомление арендатора и других лиц (не членов товарищества), с условиями и требованиями Устава, Правил внутреннего распорядка</w:t>
      </w:r>
      <w:r w:rsidRPr="00072F01">
        <w:rPr>
          <w:color w:val="000000"/>
          <w:spacing w:val="-11"/>
        </w:rPr>
        <w:t xml:space="preserve"> Товарищества</w:t>
      </w:r>
      <w:r w:rsidRPr="00072F01">
        <w:t>, положениями, объектами инфраструктуры, порядком и величиной  оплаты  и периодом расчёта за их использование</w:t>
      </w:r>
      <w:proofErr w:type="gramEnd"/>
      <w:r w:rsidRPr="00072F01">
        <w:t xml:space="preserve">.                                                                                                                                               </w:t>
      </w:r>
    </w:p>
    <w:p w:rsidR="00CF7B11" w:rsidRPr="00072F01" w:rsidRDefault="00CF7B11" w:rsidP="00CF7B11">
      <w:pPr>
        <w:ind w:right="76" w:firstLine="567"/>
        <w:jc w:val="both"/>
      </w:pPr>
      <w:r w:rsidRPr="00072F01">
        <w:t>9.3. Во всех случаях, указанных в п. 9.1 владелец участка – член товарищества обязан лично представить лиц, которые намерены постоянно проживать на его участке, председателю правления СНТ. При этом эти лица обязаны поставить свою подпись о том, что они ознакомлены с  условиями и требованиями Устава, Правилами внутреннего распорядка</w:t>
      </w:r>
      <w:r w:rsidRPr="00072F01">
        <w:rPr>
          <w:color w:val="000000"/>
          <w:spacing w:val="-11"/>
        </w:rPr>
        <w:t xml:space="preserve"> Товарищества</w:t>
      </w:r>
      <w:r w:rsidRPr="00072F01">
        <w:t>, пользования объектами инфраструктуры и расчёта за их использование, согласны с ними и обязуются беспрекословно их исполнять.</w:t>
      </w:r>
    </w:p>
    <w:p w:rsidR="00CF7B11" w:rsidRPr="00072F01" w:rsidRDefault="00CF7B11" w:rsidP="00CF7B11">
      <w:pPr>
        <w:ind w:right="76" w:firstLine="567"/>
        <w:jc w:val="both"/>
      </w:pPr>
      <w:r w:rsidRPr="00072F01">
        <w:t>9.4. При несоблюдении условий и требований Устава и настоящих Правил ответственность за это несут как лица, указанные в п. 9.1, так и собственник участка.</w:t>
      </w:r>
    </w:p>
    <w:p w:rsidR="00CF7B11" w:rsidRPr="00072F01" w:rsidRDefault="00CF7B11" w:rsidP="00CF7B11">
      <w:pPr>
        <w:ind w:right="76" w:firstLine="567"/>
        <w:jc w:val="both"/>
      </w:pPr>
    </w:p>
    <w:p w:rsidR="00CF7B11" w:rsidRPr="00072F01" w:rsidRDefault="00CF7B11" w:rsidP="00CF7B11">
      <w:pPr>
        <w:ind w:right="76" w:firstLine="567"/>
        <w:jc w:val="both"/>
        <w:rPr>
          <w:b/>
        </w:rPr>
      </w:pPr>
      <w:r w:rsidRPr="00072F01">
        <w:rPr>
          <w:b/>
        </w:rPr>
        <w:t>10. Прядок проживания садоводов на садовых участках в зимний период</w:t>
      </w:r>
    </w:p>
    <w:p w:rsidR="00CF7B11" w:rsidRPr="00072F01" w:rsidRDefault="00CF7B11" w:rsidP="00CF7B11">
      <w:pPr>
        <w:ind w:right="76" w:firstLine="567"/>
        <w:jc w:val="both"/>
      </w:pPr>
      <w:r w:rsidRPr="00072F01">
        <w:t xml:space="preserve">10.1. </w:t>
      </w:r>
      <w:proofErr w:type="gramStart"/>
      <w:r w:rsidRPr="00072F01">
        <w:t xml:space="preserve">Настоящий Порядок проживания садоводов </w:t>
      </w:r>
      <w:r>
        <w:t xml:space="preserve">и временно находящихся </w:t>
      </w:r>
      <w:r w:rsidRPr="00072F01">
        <w:t>на садовых участках в зимний период (далее по тексту именуется Порядок) определяет права и обязанности членов СНТСН,</w:t>
      </w:r>
      <w:r>
        <w:t xml:space="preserve"> </w:t>
      </w:r>
      <w:r w:rsidRPr="00072F01">
        <w:t xml:space="preserve"> органов управления и контроля СНТСН по всем вопросам проживания</w:t>
      </w:r>
      <w:r>
        <w:t xml:space="preserve"> членов СНТСН и лиц, имеющих в собственности земельные участки на территории Товарищества, но не являющиеся его членами</w:t>
      </w:r>
      <w:r w:rsidRPr="00B679D1">
        <w:t xml:space="preserve"> в расположении садоводческого некоммерческого товарищества</w:t>
      </w:r>
      <w:r>
        <w:t xml:space="preserve"> собственников недвижимости</w:t>
      </w:r>
      <w:r w:rsidRPr="00072F01">
        <w:t>.</w:t>
      </w:r>
      <w:proofErr w:type="gramEnd"/>
    </w:p>
    <w:p w:rsidR="00CF7B11" w:rsidRDefault="00CF7B11" w:rsidP="00CF7B11">
      <w:pPr>
        <w:ind w:firstLine="567"/>
        <w:jc w:val="both"/>
      </w:pPr>
      <w:r w:rsidRPr="00072F01">
        <w:t xml:space="preserve">10.2. Термин «проживание» применяется  в данном Порядке в общеупотребительном для граждан РФ смысле и содержании: </w:t>
      </w:r>
    </w:p>
    <w:p w:rsidR="00CF7B11" w:rsidRDefault="00CF7B11" w:rsidP="00CF7B11">
      <w:pPr>
        <w:ind w:firstLine="567"/>
        <w:jc w:val="both"/>
      </w:pPr>
      <w:r w:rsidRPr="00072F01">
        <w:t>фактическое место  проживания, отличное от места регистрации, указанное в паспорте постоянно проживающего гражданина или фактическое место граждан, имеющих прописку на садовом участке</w:t>
      </w:r>
      <w:r>
        <w:t>.</w:t>
      </w:r>
    </w:p>
    <w:p w:rsidR="00CF7B11" w:rsidRPr="00072F01" w:rsidRDefault="00CF7B11" w:rsidP="00CF7B11">
      <w:pPr>
        <w:ind w:firstLine="567"/>
        <w:jc w:val="both"/>
      </w:pPr>
      <w:r w:rsidRPr="00072F01">
        <w:t xml:space="preserve">10.3.  Зимний период включает в </w:t>
      </w:r>
      <w:r>
        <w:t>следующие</w:t>
      </w:r>
      <w:r w:rsidRPr="00072F01">
        <w:t xml:space="preserve"> месяцы</w:t>
      </w:r>
      <w:r>
        <w:t>:</w:t>
      </w:r>
      <w:r w:rsidRPr="00072F01">
        <w:t xml:space="preserve"> с </w:t>
      </w:r>
      <w:r>
        <w:t>1 ноября текущего года по  1</w:t>
      </w:r>
      <w:r w:rsidRPr="00072F01">
        <w:t>5 апреля</w:t>
      </w:r>
      <w:r>
        <w:t xml:space="preserve"> следующего года</w:t>
      </w:r>
      <w:r w:rsidRPr="00072F01">
        <w:t>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</w:pPr>
      <w:r w:rsidRPr="00072F01">
        <w:t xml:space="preserve">10.4. </w:t>
      </w:r>
      <w:proofErr w:type="gramStart"/>
      <w:r w:rsidRPr="00072F01">
        <w:t>Требования настоящего документа обязательны для всех членов СНТСН, их родственников, гос</w:t>
      </w:r>
      <w:r>
        <w:t>тей и других лиц, находящихся</w:t>
      </w:r>
      <w:r w:rsidRPr="00072F01">
        <w:t>, проживающих на садовых участках</w:t>
      </w:r>
      <w:r>
        <w:t>, имеющих охранную сигнализацию</w:t>
      </w:r>
      <w:r w:rsidRPr="00072F01">
        <w:t>, а также для органов управления и контроля С</w:t>
      </w:r>
      <w:r>
        <w:t>НТСН и штатных работников СНТСН,</w:t>
      </w:r>
      <w:r w:rsidRPr="00400487">
        <w:t xml:space="preserve"> </w:t>
      </w:r>
      <w:r>
        <w:t>лиц, имеющих в собственности земельные участки на территории Товарищества, но не являющиеся его членами</w:t>
      </w:r>
      <w:r w:rsidRPr="00B679D1">
        <w:t xml:space="preserve"> в расположении </w:t>
      </w:r>
      <w:r>
        <w:t>СНТСН.</w:t>
      </w:r>
      <w:proofErr w:type="gramEnd"/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</w:pPr>
      <w:r w:rsidRPr="00072F01">
        <w:t xml:space="preserve">10.5. </w:t>
      </w:r>
      <w:r>
        <w:t>Садоводы, нуждающиеся в потреблении электроэнергии в зимний период, оформляют заявление-соглашение</w:t>
      </w:r>
      <w:r w:rsidRPr="00072F01">
        <w:t xml:space="preserve"> </w:t>
      </w:r>
      <w:r>
        <w:t>на один год</w:t>
      </w:r>
      <w:r w:rsidRPr="00072F01">
        <w:t xml:space="preserve"> на бланках</w:t>
      </w:r>
      <w:r>
        <w:t>,</w:t>
      </w:r>
      <w:r w:rsidRPr="00072F01">
        <w:t xml:space="preserve"> согласно приложению 1. </w:t>
      </w:r>
      <w:r>
        <w:t>Членский взнос за</w:t>
      </w:r>
      <w:r w:rsidRPr="00072F01">
        <w:t xml:space="preserve"> зимний период</w:t>
      </w:r>
      <w:r>
        <w:t>,</w:t>
      </w:r>
      <w:r w:rsidRPr="00072F01">
        <w:t xml:space="preserve"> </w:t>
      </w:r>
      <w:r>
        <w:t>согласно калькуляции,</w:t>
      </w:r>
      <w:r w:rsidRPr="00072F01">
        <w:t xml:space="preserve"> оплачивается по заявлению-соглашению</w:t>
      </w:r>
      <w:r>
        <w:t xml:space="preserve"> до подключения к электросети</w:t>
      </w:r>
      <w:r w:rsidRPr="00072F01">
        <w:t>.</w:t>
      </w:r>
    </w:p>
    <w:p w:rsidR="00CF7B11" w:rsidRPr="00072F01" w:rsidRDefault="00CF7B11" w:rsidP="00CF7B11">
      <w:pPr>
        <w:pStyle w:val="a3"/>
        <w:spacing w:before="0" w:beforeAutospacing="0" w:after="0" w:afterAutospacing="0"/>
        <w:ind w:firstLine="567"/>
        <w:jc w:val="both"/>
      </w:pPr>
      <w:r w:rsidRPr="00072F01">
        <w:rPr>
          <w:caps/>
        </w:rPr>
        <w:t>10.6.</w:t>
      </w:r>
      <w:r w:rsidRPr="00072F01">
        <w:t xml:space="preserve"> </w:t>
      </w:r>
      <w:r>
        <w:t xml:space="preserve">Прием заявления </w:t>
      </w:r>
      <w:r w:rsidRPr="00072F01">
        <w:t>осуществляется при отсутствии задолженности по взносам и платежам</w:t>
      </w:r>
      <w:r>
        <w:t xml:space="preserve"> на дату подписания заявления-соглашения</w:t>
      </w:r>
      <w:r w:rsidRPr="00072F01">
        <w:t>.</w:t>
      </w:r>
    </w:p>
    <w:p w:rsidR="00CF7B11" w:rsidRPr="00072F01" w:rsidRDefault="00CF7B11" w:rsidP="00CF7B11">
      <w:pPr>
        <w:ind w:right="76" w:firstLine="567"/>
        <w:jc w:val="both"/>
        <w:rPr>
          <w:b/>
        </w:rPr>
      </w:pPr>
      <w:r>
        <w:t>10.7.</w:t>
      </w:r>
      <w:r w:rsidRPr="00072F01">
        <w:t xml:space="preserve"> Показания потребления электроэнергии оплачивается ежемесячно или авансом за весь  </w:t>
      </w:r>
      <w:r>
        <w:t xml:space="preserve">зимний </w:t>
      </w:r>
      <w:r w:rsidRPr="00072F01">
        <w:t>период.</w:t>
      </w:r>
    </w:p>
    <w:p w:rsidR="00CF7B11" w:rsidRPr="00072F01" w:rsidRDefault="00CF7B11" w:rsidP="00CF7B11">
      <w:pPr>
        <w:ind w:firstLine="567"/>
        <w:jc w:val="both"/>
      </w:pPr>
      <w:r>
        <w:t>10.8.</w:t>
      </w:r>
      <w:r w:rsidRPr="002D3DA2">
        <w:rPr>
          <w:caps/>
        </w:rPr>
        <w:t xml:space="preserve"> </w:t>
      </w:r>
      <w:r w:rsidRPr="00072F01">
        <w:rPr>
          <w:caps/>
        </w:rPr>
        <w:t>П</w:t>
      </w:r>
      <w:r w:rsidRPr="00072F01">
        <w:t>ри выявлении инспекционной комиссией факта несанкционированного отбора электроэнергии</w:t>
      </w:r>
      <w:r>
        <w:t>,</w:t>
      </w:r>
      <w:r w:rsidRPr="00072F01">
        <w:t xml:space="preserve"> садовый участок немедленно отключается с составлением соответствующего акта. </w:t>
      </w:r>
    </w:p>
    <w:p w:rsidR="00CF7B11" w:rsidRPr="00072F01" w:rsidRDefault="00CF7B11" w:rsidP="00CF7B11">
      <w:pPr>
        <w:ind w:firstLine="567"/>
        <w:jc w:val="both"/>
      </w:pPr>
      <w:r>
        <w:t>10.9.</w:t>
      </w:r>
      <w:r w:rsidRPr="002D3DA2">
        <w:t xml:space="preserve"> </w:t>
      </w:r>
      <w:r w:rsidRPr="00072F01">
        <w:t>Не допускается подключение к ВЛ-0,4 кВ садового участка, на кот</w:t>
      </w:r>
      <w:r>
        <w:t>ором не подключен электросчетчик.</w:t>
      </w:r>
    </w:p>
    <w:p w:rsidR="00CF7B11" w:rsidRPr="00072F01" w:rsidRDefault="00CF7B11" w:rsidP="00CF7B11">
      <w:pPr>
        <w:ind w:firstLine="567"/>
        <w:jc w:val="both"/>
      </w:pPr>
      <w:r>
        <w:t>10.10</w:t>
      </w:r>
      <w:r w:rsidRPr="00072F01">
        <w:t>.  Очистка дороги от садового участка до главной дороги от снега</w:t>
      </w:r>
      <w:r>
        <w:t xml:space="preserve"> и </w:t>
      </w:r>
      <w:r w:rsidRPr="00072F01">
        <w:t xml:space="preserve"> </w:t>
      </w:r>
      <w:r>
        <w:t xml:space="preserve">вывоз </w:t>
      </w:r>
      <w:r w:rsidRPr="00072F01">
        <w:t>снег</w:t>
      </w:r>
      <w:r>
        <w:t xml:space="preserve">а за пределы Товарищества </w:t>
      </w:r>
      <w:r w:rsidRPr="00072F01">
        <w:t>производится проживающими садоводами самостоятельно за свой счет</w:t>
      </w:r>
      <w:r>
        <w:t>.</w:t>
      </w:r>
    </w:p>
    <w:p w:rsidR="00CF7B11" w:rsidRPr="00072F01" w:rsidRDefault="00CF7B11" w:rsidP="00CF7B11">
      <w:pPr>
        <w:ind w:firstLine="567"/>
        <w:jc w:val="both"/>
      </w:pPr>
      <w:r>
        <w:t>10.11</w:t>
      </w:r>
      <w:r w:rsidRPr="00072F01">
        <w:t xml:space="preserve">.  Размер зимнего взноса </w:t>
      </w:r>
      <w:r>
        <w:t xml:space="preserve">рассчитывается по калькуляции на основе статистики предыдущего года и </w:t>
      </w:r>
      <w:r w:rsidRPr="00072F01">
        <w:t>принимается на общем собрании членов СНТСН.</w:t>
      </w:r>
    </w:p>
    <w:p w:rsidR="00CF7B11" w:rsidRDefault="00CF7B11" w:rsidP="00CF7B11">
      <w:pPr>
        <w:ind w:firstLine="567"/>
        <w:jc w:val="both"/>
      </w:pPr>
      <w:r>
        <w:t>10.12. Садовод установивший сигнализацию</w:t>
      </w:r>
      <w:proofErr w:type="gramStart"/>
      <w:r>
        <w:t xml:space="preserve"> ,</w:t>
      </w:r>
      <w:proofErr w:type="gramEnd"/>
      <w:r>
        <w:t xml:space="preserve"> видеонаблюдение, «Умный дом» и другие системы контроля состояния безопасности жилого(садового) дома, бани и не </w:t>
      </w:r>
      <w:r>
        <w:lastRenderedPageBreak/>
        <w:t>проживающие в зимний период в нем оплачивают 50% членского взноса за зимний период. Наличие договора о сигнализации с обслуживающим предприятием обязательно.</w:t>
      </w:r>
    </w:p>
    <w:p w:rsidR="00CF7B11" w:rsidRDefault="00CF7B11" w:rsidP="00CF7B11">
      <w:pPr>
        <w:ind w:firstLine="567"/>
        <w:jc w:val="both"/>
      </w:pPr>
      <w:r>
        <w:t xml:space="preserve">10.13. Посещение своего участка, не проживающего садовода в зимний период, регистрируется в журнале в доме сторожа по членской книжке и </w:t>
      </w:r>
      <w:proofErr w:type="gramStart"/>
      <w:r>
        <w:t>по</w:t>
      </w:r>
      <w:proofErr w:type="gramEnd"/>
      <w:r>
        <w:t xml:space="preserve"> № автомобиля. (Требование МВД РФ по Новосибирской области «Представление о принятии мер по устранению обстоятельств</w:t>
      </w:r>
      <w:proofErr w:type="gramStart"/>
      <w:r>
        <w:t xml:space="preserve"> ,</w:t>
      </w:r>
      <w:proofErr w:type="gramEnd"/>
      <w:r>
        <w:t xml:space="preserve"> способствующих совершению преступления» от 31 08.2019г.). Сторож обязан зафиксировать проезд любого транспортного средства, заезжающего на территорию СНТСН. </w:t>
      </w:r>
    </w:p>
    <w:p w:rsidR="00CF7B11" w:rsidRDefault="00CF7B11" w:rsidP="00CF7B11">
      <w:pPr>
        <w:jc w:val="both"/>
      </w:pPr>
    </w:p>
    <w:p w:rsidR="00CF7B11" w:rsidRPr="00072F01" w:rsidRDefault="00CF7B11" w:rsidP="00CF7B11">
      <w:pPr>
        <w:ind w:firstLine="567"/>
        <w:jc w:val="both"/>
        <w:rPr>
          <w:b/>
        </w:rPr>
      </w:pPr>
      <w:r>
        <w:rPr>
          <w:b/>
        </w:rPr>
        <w:t>11</w:t>
      </w:r>
      <w:r w:rsidRPr="00072F01">
        <w:rPr>
          <w:b/>
        </w:rPr>
        <w:t xml:space="preserve">.  Система видеонаблюдения, интернет. </w:t>
      </w:r>
    </w:p>
    <w:p w:rsidR="00CF7B11" w:rsidRPr="00072F01" w:rsidRDefault="00CF7B11" w:rsidP="00CF7B11">
      <w:pPr>
        <w:ind w:firstLine="567"/>
        <w:jc w:val="both"/>
      </w:pPr>
      <w:r>
        <w:t>11</w:t>
      </w:r>
      <w:r w:rsidRPr="00072F01">
        <w:t>.1. Для охранных целей на территории СНТСН ведется видеонаблюдение по периметру, на въезде в СНТСН, главных дорогах и на парковочной площадке.</w:t>
      </w:r>
    </w:p>
    <w:p w:rsidR="00CF7B11" w:rsidRPr="00072F01" w:rsidRDefault="00CF7B11" w:rsidP="00CF7B11">
      <w:pPr>
        <w:ind w:firstLine="567"/>
        <w:jc w:val="both"/>
      </w:pPr>
      <w:r>
        <w:t>11</w:t>
      </w:r>
      <w:r w:rsidRPr="00072F01">
        <w:t>.2. Система видеонаблюдения установлена в торговых точках ИП.</w:t>
      </w:r>
    </w:p>
    <w:p w:rsidR="00CF7B11" w:rsidRPr="00072F01" w:rsidRDefault="00CF7B11" w:rsidP="00CF7B11">
      <w:pPr>
        <w:ind w:firstLine="567"/>
        <w:jc w:val="both"/>
      </w:pPr>
      <w:r>
        <w:t>11</w:t>
      </w:r>
      <w:r w:rsidRPr="00072F01">
        <w:t>.3. На территории СНТСН работает интернет.</w:t>
      </w:r>
    </w:p>
    <w:p w:rsidR="00CF7B11" w:rsidRPr="00072F01" w:rsidRDefault="00CF7B11" w:rsidP="00CF7B11">
      <w:pPr>
        <w:ind w:firstLine="567"/>
        <w:jc w:val="both"/>
      </w:pPr>
    </w:p>
    <w:p w:rsidR="00CF7B11" w:rsidRPr="00072F01" w:rsidRDefault="00CF7B11" w:rsidP="00CF7B11">
      <w:pPr>
        <w:ind w:firstLine="567"/>
        <w:jc w:val="both"/>
        <w:rPr>
          <w:b/>
        </w:rPr>
      </w:pPr>
      <w:r>
        <w:rPr>
          <w:b/>
        </w:rPr>
        <w:t>12</w:t>
      </w:r>
      <w:r w:rsidRPr="00072F01">
        <w:rPr>
          <w:b/>
        </w:rPr>
        <w:t xml:space="preserve">. Система информирования в СНТСН. </w:t>
      </w:r>
    </w:p>
    <w:p w:rsidR="00CF7B11" w:rsidRPr="00072F01" w:rsidRDefault="00CF7B11" w:rsidP="00CF7B11">
      <w:pPr>
        <w:ind w:firstLine="567"/>
        <w:jc w:val="both"/>
      </w:pPr>
      <w:r>
        <w:t>12</w:t>
      </w:r>
      <w:r w:rsidRPr="00072F01">
        <w:t xml:space="preserve">.1. Информирование садоводов  о деятельности СНТСН проводится на сайте </w:t>
      </w:r>
      <w:proofErr w:type="spellStart"/>
      <w:r w:rsidRPr="00072F01">
        <w:rPr>
          <w:b/>
          <w:lang w:val="en-US"/>
        </w:rPr>
        <w:t>tihiezori</w:t>
      </w:r>
      <w:proofErr w:type="spellEnd"/>
      <w:r w:rsidRPr="00072F01">
        <w:rPr>
          <w:b/>
        </w:rPr>
        <w:t>.</w:t>
      </w:r>
      <w:proofErr w:type="spellStart"/>
      <w:r w:rsidRPr="00072F01">
        <w:rPr>
          <w:b/>
          <w:lang w:val="en-US"/>
        </w:rPr>
        <w:t>ru</w:t>
      </w:r>
      <w:proofErr w:type="spellEnd"/>
      <w:r w:rsidRPr="00072F01">
        <w:rPr>
          <w:b/>
        </w:rPr>
        <w:t xml:space="preserve">, </w:t>
      </w:r>
      <w:proofErr w:type="spellStart"/>
      <w:r w:rsidRPr="00072F01">
        <w:rPr>
          <w:b/>
        </w:rPr>
        <w:t>WhatsApp</w:t>
      </w:r>
      <w:proofErr w:type="spellEnd"/>
      <w:r w:rsidRPr="00072F01">
        <w:rPr>
          <w:b/>
        </w:rPr>
        <w:t>,</w:t>
      </w:r>
      <w:r w:rsidRPr="00072F01">
        <w:t xml:space="preserve"> через объявления на щитах СНТСН, по громкоговорящей связи в летний период, по телефону, в офисе правления.</w:t>
      </w:r>
    </w:p>
    <w:p w:rsidR="00CF7B11" w:rsidRPr="00072F01" w:rsidRDefault="00CF7B11" w:rsidP="00CF7B11">
      <w:pPr>
        <w:ind w:firstLine="567"/>
        <w:jc w:val="both"/>
      </w:pPr>
    </w:p>
    <w:p w:rsidR="00CF7B11" w:rsidRPr="00072F01" w:rsidRDefault="00CF7B11" w:rsidP="00CF7B11">
      <w:pPr>
        <w:ind w:firstLine="567"/>
        <w:rPr>
          <w:b/>
        </w:rPr>
      </w:pPr>
      <w:r w:rsidRPr="00072F01">
        <w:rPr>
          <w:b/>
        </w:rPr>
        <w:t>1</w:t>
      </w:r>
      <w:r>
        <w:rPr>
          <w:b/>
        </w:rPr>
        <w:t>3</w:t>
      </w:r>
      <w:r w:rsidRPr="00072F01">
        <w:rPr>
          <w:b/>
        </w:rPr>
        <w:t>. Меры воздействия.</w:t>
      </w:r>
    </w:p>
    <w:p w:rsidR="00CF7B11" w:rsidRPr="00072F01" w:rsidRDefault="00CF7B11" w:rsidP="00CF7B11">
      <w:pPr>
        <w:ind w:firstLine="567"/>
        <w:jc w:val="both"/>
      </w:pPr>
      <w:r>
        <w:t>13</w:t>
      </w:r>
      <w:r w:rsidRPr="00072F01">
        <w:t>.1. За нарушение положений и требований Устава и настоящих Правил внутреннего распорядка могут применяться меры воздействия на основаниях и в порядке, предусмотренным законодательством и Уставом Товарищества.</w:t>
      </w:r>
    </w:p>
    <w:p w:rsidR="00CF7B11" w:rsidRPr="00072F01" w:rsidRDefault="00CF7B11" w:rsidP="00CF7B11">
      <w:pPr>
        <w:ind w:firstLine="567"/>
        <w:jc w:val="both"/>
      </w:pPr>
      <w:r>
        <w:t>13</w:t>
      </w:r>
      <w:r w:rsidRPr="00072F01">
        <w:t>.2.За неоднократные и грубые нарушения Устава или настоящих правил, в случае, если иные меры воздействия, предусмотренные законодательством и Уставом Товарищества, не возымели действия, член товарищества может быть исключен из него решением общего собрания в порядке, определенном Уставом Товарищества.</w:t>
      </w:r>
    </w:p>
    <w:p w:rsidR="00CF7B11" w:rsidRPr="00072F01" w:rsidRDefault="00CF7B11" w:rsidP="00CF7B11">
      <w:pPr>
        <w:ind w:firstLine="567"/>
        <w:jc w:val="both"/>
      </w:pPr>
      <w:r>
        <w:t>13</w:t>
      </w:r>
      <w:r w:rsidRPr="00072F01">
        <w:t>.3. Задолженность по оплате взносов и платежей взыскивается в судебном порядке на основании решения правления товарищества.</w:t>
      </w:r>
    </w:p>
    <w:p w:rsidR="00CF7B11" w:rsidRPr="00072F01" w:rsidRDefault="00CF7B11" w:rsidP="00CF7B11">
      <w:pPr>
        <w:shd w:val="clear" w:color="auto" w:fill="FFFFFF" w:themeFill="background1"/>
      </w:pPr>
    </w:p>
    <w:p w:rsidR="00CF7B11" w:rsidRPr="002311D8" w:rsidRDefault="00CF7B11" w:rsidP="00CF7B11">
      <w:pPr>
        <w:rPr>
          <w:b/>
        </w:rPr>
      </w:pPr>
      <w:r>
        <w:rPr>
          <w:b/>
        </w:rPr>
        <w:t>14</w:t>
      </w:r>
      <w:r w:rsidRPr="002311D8">
        <w:rPr>
          <w:b/>
        </w:rPr>
        <w:t xml:space="preserve">.  Заключительные положения . </w:t>
      </w:r>
    </w:p>
    <w:p w:rsidR="00CF7B11" w:rsidRPr="002311D8" w:rsidRDefault="00CF7B11" w:rsidP="00CF7B11">
      <w:pPr>
        <w:jc w:val="both"/>
      </w:pPr>
      <w:r>
        <w:t>14</w:t>
      </w:r>
      <w:r w:rsidRPr="002311D8">
        <w:t>.1.  Настоящая  редакция  Положения</w:t>
      </w:r>
      <w:r w:rsidRPr="002311D8">
        <w:rPr>
          <w:iCs/>
          <w:color w:val="000000"/>
          <w:spacing w:val="-4"/>
        </w:rPr>
        <w:t xml:space="preserve"> </w:t>
      </w:r>
      <w:r w:rsidRPr="002311D8">
        <w:t>вступает в силу со дня  утвержде</w:t>
      </w:r>
      <w:r>
        <w:t xml:space="preserve">ния   решением общего собрания </w:t>
      </w:r>
      <w:r w:rsidRPr="002311D8">
        <w:t xml:space="preserve"> членов Товарищества «Тихие зори»</w:t>
      </w:r>
    </w:p>
    <w:p w:rsidR="00CF7B11" w:rsidRPr="002311D8" w:rsidRDefault="00CF7B11" w:rsidP="00CF7B11">
      <w:pPr>
        <w:jc w:val="both"/>
      </w:pPr>
      <w:r>
        <w:t>14</w:t>
      </w:r>
      <w:r w:rsidRPr="002311D8">
        <w:t xml:space="preserve">.2.  Если в результате изменения законодательства и нормативных актов РФ отдельные статьи настоящего Положения вступают в противоречие с ними, указанные статьи утрачивают силу и до момента внесения изменений в Положение правление руководствуется действующим законодательством и нормативными актами Российской Федерации. </w:t>
      </w:r>
      <w:r w:rsidRPr="002311D8">
        <w:rPr>
          <w:color w:val="000000"/>
          <w:spacing w:val="-2"/>
        </w:rPr>
        <w:t xml:space="preserve">В этом случае Положение  может  быть изменено  решением </w:t>
      </w:r>
      <w:r w:rsidRPr="002311D8">
        <w:rPr>
          <w:color w:val="000000"/>
          <w:spacing w:val="-4"/>
        </w:rPr>
        <w:t xml:space="preserve">правления Товарищества.  При этом нового утверждения настоящего Положения </w:t>
      </w:r>
      <w:r w:rsidRPr="002311D8">
        <w:t xml:space="preserve"> </w:t>
      </w:r>
      <w:r w:rsidRPr="002311D8">
        <w:rPr>
          <w:iCs/>
          <w:color w:val="000000"/>
          <w:spacing w:val="-4"/>
        </w:rPr>
        <w:t xml:space="preserve"> </w:t>
      </w:r>
      <w:r w:rsidRPr="002311D8">
        <w:rPr>
          <w:color w:val="000000"/>
          <w:spacing w:val="-4"/>
        </w:rPr>
        <w:t>общим собранием не требуется.</w:t>
      </w:r>
    </w:p>
    <w:p w:rsidR="00CF7B11" w:rsidRPr="002311D8" w:rsidRDefault="00CF7B11" w:rsidP="00CF7B11">
      <w:pPr>
        <w:jc w:val="both"/>
      </w:pPr>
      <w:r>
        <w:t>14</w:t>
      </w:r>
      <w:r w:rsidRPr="002311D8">
        <w:t>.3.  Настоящее Положение является открытым документом,</w:t>
      </w:r>
      <w:r w:rsidRPr="002311D8">
        <w:rPr>
          <w:color w:val="000000"/>
        </w:rPr>
        <w:t xml:space="preserve"> доводится до сведения Потребителей на сайте СНТ «Тихие зори», </w:t>
      </w:r>
      <w:r w:rsidRPr="002311D8">
        <w:t>находится в комнате правления Товарищества и доступно для ознакомления  в рабочее время.</w:t>
      </w:r>
    </w:p>
    <w:p w:rsidR="00CF7B11" w:rsidRPr="00072F01" w:rsidRDefault="00CF7B11" w:rsidP="00CF7B11">
      <w:pPr>
        <w:shd w:val="clear" w:color="auto" w:fill="FFFFFF" w:themeFill="background1"/>
      </w:pPr>
    </w:p>
    <w:p w:rsidR="00CF7B11" w:rsidRDefault="00CF7B11" w:rsidP="00CF7B11"/>
    <w:p w:rsidR="00CF7B11" w:rsidRDefault="00CF7B11" w:rsidP="00CF7B11"/>
    <w:p w:rsidR="00CF7B11" w:rsidRDefault="00CF7B11" w:rsidP="00CF7B11"/>
    <w:p w:rsidR="00CF7B11" w:rsidRDefault="00CF7B11" w:rsidP="00CF7B11"/>
    <w:p w:rsidR="00722325" w:rsidRDefault="00722325" w:rsidP="00CF7B11"/>
    <w:p w:rsidR="00722325" w:rsidRDefault="00722325" w:rsidP="00CF7B11"/>
    <w:p w:rsidR="00CF7B11" w:rsidRDefault="00CF7B11" w:rsidP="00CF7B11"/>
    <w:p w:rsidR="00CF7B11" w:rsidRDefault="00CF7B11" w:rsidP="00CF7B11"/>
    <w:p w:rsidR="00CF7B11" w:rsidRDefault="00CF7B11" w:rsidP="00CF7B11">
      <w:pPr>
        <w:jc w:val="right"/>
      </w:pPr>
      <w:r>
        <w:lastRenderedPageBreak/>
        <w:t>Приложение№1</w:t>
      </w: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CF7B11" w:rsidTr="0096545B">
        <w:tc>
          <w:tcPr>
            <w:tcW w:w="5068" w:type="dxa"/>
          </w:tcPr>
          <w:p w:rsidR="00CF7B11" w:rsidRPr="00722325" w:rsidRDefault="00CF7B11" w:rsidP="0096545B">
            <w:pPr>
              <w:jc w:val="right"/>
              <w:rPr>
                <w:sz w:val="24"/>
                <w:szCs w:val="24"/>
              </w:rPr>
            </w:pPr>
          </w:p>
          <w:p w:rsidR="00CF7B11" w:rsidRPr="00722325" w:rsidRDefault="00CF7B11" w:rsidP="0096545B">
            <w:pPr>
              <w:jc w:val="right"/>
              <w:rPr>
                <w:sz w:val="24"/>
                <w:szCs w:val="24"/>
              </w:rPr>
            </w:pPr>
            <w:r w:rsidRPr="00722325">
              <w:rPr>
                <w:sz w:val="24"/>
                <w:szCs w:val="24"/>
              </w:rPr>
              <w:t>В правление СНТСН «Тихие зори»</w:t>
            </w:r>
          </w:p>
        </w:tc>
      </w:tr>
      <w:tr w:rsidR="00CF7B11" w:rsidTr="0096545B">
        <w:tc>
          <w:tcPr>
            <w:tcW w:w="5068" w:type="dxa"/>
          </w:tcPr>
          <w:p w:rsidR="00CF7B11" w:rsidRPr="00722325" w:rsidRDefault="00CF7B11" w:rsidP="0096545B">
            <w:pPr>
              <w:jc w:val="right"/>
              <w:rPr>
                <w:sz w:val="24"/>
                <w:szCs w:val="24"/>
              </w:rPr>
            </w:pPr>
            <w:r w:rsidRPr="00722325">
              <w:rPr>
                <w:sz w:val="24"/>
                <w:szCs w:val="24"/>
              </w:rPr>
              <w:t xml:space="preserve"> От садовода____________________</w:t>
            </w:r>
          </w:p>
        </w:tc>
      </w:tr>
      <w:tr w:rsidR="00CF7B11" w:rsidTr="0096545B">
        <w:tc>
          <w:tcPr>
            <w:tcW w:w="5068" w:type="dxa"/>
          </w:tcPr>
          <w:p w:rsidR="00CF7B11" w:rsidRPr="00722325" w:rsidRDefault="00CF7B11" w:rsidP="0096545B">
            <w:pPr>
              <w:jc w:val="right"/>
              <w:rPr>
                <w:sz w:val="24"/>
                <w:szCs w:val="24"/>
              </w:rPr>
            </w:pPr>
            <w:proofErr w:type="spellStart"/>
            <w:r w:rsidRPr="00722325">
              <w:rPr>
                <w:sz w:val="24"/>
                <w:szCs w:val="24"/>
              </w:rPr>
              <w:t>Улица________участок</w:t>
            </w:r>
            <w:proofErr w:type="spellEnd"/>
            <w:r w:rsidRPr="00722325">
              <w:rPr>
                <w:sz w:val="24"/>
                <w:szCs w:val="24"/>
              </w:rPr>
              <w:t>__________</w:t>
            </w:r>
          </w:p>
        </w:tc>
      </w:tr>
      <w:tr w:rsidR="00CF7B11" w:rsidTr="0096545B">
        <w:tc>
          <w:tcPr>
            <w:tcW w:w="5068" w:type="dxa"/>
          </w:tcPr>
          <w:p w:rsidR="00CF7B11" w:rsidRPr="00722325" w:rsidRDefault="00CF7B11" w:rsidP="0096545B">
            <w:pPr>
              <w:rPr>
                <w:sz w:val="24"/>
                <w:szCs w:val="24"/>
              </w:rPr>
            </w:pPr>
            <w:r w:rsidRPr="00722325">
              <w:rPr>
                <w:sz w:val="24"/>
                <w:szCs w:val="24"/>
              </w:rPr>
              <w:t xml:space="preserve">         Телефон:</w:t>
            </w:r>
          </w:p>
        </w:tc>
      </w:tr>
      <w:tr w:rsidR="00CF7B11" w:rsidTr="0096545B">
        <w:tc>
          <w:tcPr>
            <w:tcW w:w="5068" w:type="dxa"/>
          </w:tcPr>
          <w:p w:rsidR="00CF7B11" w:rsidRPr="00722325" w:rsidRDefault="00CF7B11" w:rsidP="0096545B">
            <w:pPr>
              <w:rPr>
                <w:sz w:val="24"/>
                <w:szCs w:val="24"/>
              </w:rPr>
            </w:pPr>
            <w:r w:rsidRPr="00722325">
              <w:rPr>
                <w:sz w:val="24"/>
                <w:szCs w:val="24"/>
              </w:rPr>
              <w:t xml:space="preserve">         Автотранспорт:</w:t>
            </w:r>
          </w:p>
        </w:tc>
      </w:tr>
      <w:tr w:rsidR="00CF7B11" w:rsidTr="0096545B">
        <w:tc>
          <w:tcPr>
            <w:tcW w:w="5068" w:type="dxa"/>
          </w:tcPr>
          <w:p w:rsidR="00CF7B11" w:rsidRDefault="00CF7B11" w:rsidP="0096545B">
            <w:pPr>
              <w:rPr>
                <w:sz w:val="28"/>
                <w:szCs w:val="28"/>
              </w:rPr>
            </w:pPr>
          </w:p>
        </w:tc>
      </w:tr>
    </w:tbl>
    <w:p w:rsidR="00CF7B11" w:rsidRPr="00C8003B" w:rsidRDefault="00CF7B11" w:rsidP="00CF7B11">
      <w:pPr>
        <w:tabs>
          <w:tab w:val="left" w:pos="4029"/>
          <w:tab w:val="center" w:pos="4677"/>
        </w:tabs>
        <w:jc w:val="center"/>
      </w:pPr>
      <w:r w:rsidRPr="00C6127B">
        <w:rPr>
          <w:b/>
          <w:sz w:val="32"/>
          <w:szCs w:val="32"/>
        </w:rPr>
        <w:t>Заявление – соглашение</w:t>
      </w:r>
    </w:p>
    <w:p w:rsidR="00CF7B11" w:rsidRDefault="00CF7B11" w:rsidP="00CF7B11">
      <w:pPr>
        <w:jc w:val="center"/>
      </w:pPr>
      <w:r>
        <w:t xml:space="preserve">(Утверждено правлением  СНТСН «Тихие зори» от  </w:t>
      </w:r>
      <w:r w:rsidRPr="00D9434E">
        <w:t>02</w:t>
      </w:r>
      <w:r>
        <w:t>.</w:t>
      </w:r>
      <w:r w:rsidRPr="00D9434E">
        <w:t>10</w:t>
      </w:r>
      <w:r>
        <w:t>.20</w:t>
      </w:r>
      <w:r w:rsidRPr="00D9434E">
        <w:t>20</w:t>
      </w:r>
      <w:r w:rsidRPr="00C6127B">
        <w:t>г.</w:t>
      </w:r>
      <w:r>
        <w:t>)</w:t>
      </w:r>
    </w:p>
    <w:p w:rsidR="00CF7B11" w:rsidRDefault="00CF7B11" w:rsidP="00CF7B11">
      <w:pPr>
        <w:jc w:val="center"/>
        <w:rPr>
          <w:sz w:val="32"/>
          <w:szCs w:val="32"/>
        </w:rPr>
      </w:pPr>
    </w:p>
    <w:p w:rsidR="00CF7B11" w:rsidRPr="008411D2" w:rsidRDefault="00CF7B11" w:rsidP="00CF7B11">
      <w:pPr>
        <w:jc w:val="both"/>
        <w:rPr>
          <w:b/>
        </w:rPr>
      </w:pPr>
      <w:r w:rsidRPr="008411D2">
        <w:rPr>
          <w:b/>
        </w:rPr>
        <w:t xml:space="preserve">Обязуюсь: </w:t>
      </w:r>
    </w:p>
    <w:p w:rsidR="00CF7B11" w:rsidRPr="008411D2" w:rsidRDefault="00CF7B11" w:rsidP="00CF7B11">
      <w:pPr>
        <w:jc w:val="both"/>
      </w:pPr>
      <w:r w:rsidRPr="008411D2">
        <w:rPr>
          <w:b/>
        </w:rPr>
        <w:t xml:space="preserve">1). </w:t>
      </w:r>
      <w:r w:rsidRPr="008411D2">
        <w:t xml:space="preserve">Произвести, при необходимости, монтаж подключения до опоры </w:t>
      </w:r>
      <w:r>
        <w:t xml:space="preserve">проводом  СИП сечением </w:t>
      </w:r>
      <w:r w:rsidRPr="008411D2">
        <w:t>16,</w:t>
      </w:r>
      <w:r>
        <w:t xml:space="preserve"> однофазный</w:t>
      </w:r>
      <w:r w:rsidRPr="008411D2">
        <w:t xml:space="preserve"> электросчетчик 1,2 класса согласно правилам ЭЭУ</w:t>
      </w:r>
      <w:r>
        <w:t xml:space="preserve"> и ПЭУ;</w:t>
      </w:r>
    </w:p>
    <w:p w:rsidR="00CF7B11" w:rsidRPr="008411D2" w:rsidRDefault="00CF7B11" w:rsidP="00CF7B11">
      <w:pPr>
        <w:jc w:val="both"/>
      </w:pPr>
      <w:r w:rsidRPr="008411D2">
        <w:t>2) Соблюдать правила противо</w:t>
      </w:r>
      <w:r>
        <w:t>пожарной безопасности, пройти инструктаж;</w:t>
      </w:r>
      <w:r w:rsidRPr="008411D2">
        <w:t xml:space="preserve"> </w:t>
      </w:r>
    </w:p>
    <w:p w:rsidR="00CF7B11" w:rsidRDefault="00CF7B11" w:rsidP="00CF7B11">
      <w:pPr>
        <w:jc w:val="both"/>
        <w:rPr>
          <w:b/>
        </w:rPr>
      </w:pPr>
      <w:r w:rsidRPr="008411D2">
        <w:t>3</w:t>
      </w:r>
      <w:r>
        <w:t>)</w:t>
      </w:r>
      <w:r w:rsidRPr="008411D2">
        <w:t xml:space="preserve"> </w:t>
      </w:r>
      <w:r w:rsidRPr="008411D2">
        <w:rPr>
          <w:b/>
        </w:rPr>
        <w:t>Ежемесячно</w:t>
      </w:r>
      <w:r>
        <w:rPr>
          <w:b/>
        </w:rPr>
        <w:t xml:space="preserve"> подавать показания, </w:t>
      </w:r>
      <w:r w:rsidRPr="008411D2">
        <w:rPr>
          <w:b/>
        </w:rPr>
        <w:t>оплачивать</w:t>
      </w:r>
      <w:r>
        <w:rPr>
          <w:b/>
        </w:rPr>
        <w:t xml:space="preserve"> до </w:t>
      </w:r>
      <w:r w:rsidRPr="008411D2">
        <w:rPr>
          <w:b/>
        </w:rPr>
        <w:t>10 числа   потребленную электроэн</w:t>
      </w:r>
      <w:r>
        <w:rPr>
          <w:b/>
        </w:rPr>
        <w:t>ергию и технологические потери 10% от потребленной электроэнергии за отчетный период.</w:t>
      </w:r>
    </w:p>
    <w:p w:rsidR="00CF7B11" w:rsidRPr="004468DF" w:rsidRDefault="00CF7B11" w:rsidP="00CF7B11">
      <w:pPr>
        <w:jc w:val="both"/>
      </w:pPr>
      <w:r>
        <w:t>4)   Чистить квартальный проезд до своего участка за свой счет, (при необходимости). Ответственность за повреждение   ограды соседних участков лежит на садоводе.</w:t>
      </w:r>
    </w:p>
    <w:p w:rsidR="00CF7B11" w:rsidRPr="008411D2" w:rsidRDefault="00CF7B11" w:rsidP="00CF7B11">
      <w:pPr>
        <w:jc w:val="both"/>
      </w:pPr>
      <w:r>
        <w:t>5) По окончани</w:t>
      </w:r>
      <w:proofErr w:type="gramStart"/>
      <w:r>
        <w:t>е</w:t>
      </w:r>
      <w:proofErr w:type="gramEnd"/>
      <w:r>
        <w:t xml:space="preserve"> зимнего периода предоставить в бухгалтерию показания счетчика, оплату </w:t>
      </w:r>
    </w:p>
    <w:p w:rsidR="00CF7B11" w:rsidRPr="008411D2" w:rsidRDefault="00CF7B11" w:rsidP="00CF7B11">
      <w:pPr>
        <w:jc w:val="both"/>
      </w:pPr>
      <w:r w:rsidRPr="008411D2">
        <w:t>Показания счетчиков на дату зимнего подключения:</w:t>
      </w:r>
    </w:p>
    <w:tbl>
      <w:tblPr>
        <w:tblStyle w:val="a4"/>
        <w:tblW w:w="0" w:type="auto"/>
        <w:tblLook w:val="04A0"/>
      </w:tblPr>
      <w:tblGrid>
        <w:gridCol w:w="2235"/>
        <w:gridCol w:w="3543"/>
      </w:tblGrid>
      <w:tr w:rsidR="00CF7B11" w:rsidRPr="008411D2" w:rsidTr="0096545B">
        <w:tc>
          <w:tcPr>
            <w:tcW w:w="2235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  <w:r w:rsidRPr="008411D2">
              <w:rPr>
                <w:sz w:val="24"/>
                <w:szCs w:val="24"/>
              </w:rPr>
              <w:t>Дата:</w:t>
            </w:r>
          </w:p>
        </w:tc>
        <w:tc>
          <w:tcPr>
            <w:tcW w:w="3543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  <w:r w:rsidRPr="008411D2">
              <w:rPr>
                <w:sz w:val="24"/>
                <w:szCs w:val="24"/>
              </w:rPr>
              <w:t>Показания счетчиков:</w:t>
            </w:r>
          </w:p>
        </w:tc>
      </w:tr>
      <w:tr w:rsidR="00CF7B11" w:rsidRPr="008411D2" w:rsidTr="0096545B">
        <w:tc>
          <w:tcPr>
            <w:tcW w:w="2235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</w:p>
        </w:tc>
      </w:tr>
      <w:tr w:rsidR="00CF7B11" w:rsidRPr="008411D2" w:rsidTr="0096545B">
        <w:tc>
          <w:tcPr>
            <w:tcW w:w="2235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F7B11" w:rsidRPr="008411D2" w:rsidRDefault="00CF7B11" w:rsidP="0096545B">
            <w:pPr>
              <w:jc w:val="both"/>
              <w:rPr>
                <w:sz w:val="24"/>
                <w:szCs w:val="24"/>
              </w:rPr>
            </w:pPr>
          </w:p>
        </w:tc>
      </w:tr>
    </w:tbl>
    <w:p w:rsidR="00CF7B11" w:rsidRDefault="00CF7B11" w:rsidP="00CF7B11">
      <w:pPr>
        <w:jc w:val="both"/>
        <w:rPr>
          <w:sz w:val="28"/>
          <w:szCs w:val="28"/>
        </w:rPr>
      </w:pPr>
    </w:p>
    <w:p w:rsidR="00CF7B11" w:rsidRDefault="00CF7B11" w:rsidP="00CF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» ____________  </w:t>
      </w:r>
      <w:r>
        <w:t>2020</w:t>
      </w:r>
      <w:r w:rsidRPr="00C22F1A">
        <w:t>г</w:t>
      </w:r>
      <w:r>
        <w:t>.</w:t>
      </w:r>
      <w:r>
        <w:rPr>
          <w:sz w:val="28"/>
          <w:szCs w:val="28"/>
        </w:rPr>
        <w:t xml:space="preserve">               </w:t>
      </w:r>
    </w:p>
    <w:p w:rsidR="00CF7B11" w:rsidRPr="007C471A" w:rsidRDefault="00CF7B11" w:rsidP="00CF7B11">
      <w:pPr>
        <w:jc w:val="both"/>
      </w:pPr>
      <w:r w:rsidRPr="007C471A">
        <w:t xml:space="preserve">                                                                    </w:t>
      </w:r>
    </w:p>
    <w:p w:rsidR="00CF7B11" w:rsidRPr="007C471A" w:rsidRDefault="00CF7B11" w:rsidP="00CF7B11">
      <w:pPr>
        <w:jc w:val="both"/>
      </w:pPr>
      <w:r w:rsidRPr="007C471A">
        <w:t xml:space="preserve">        Председатель  правления Перебоев</w:t>
      </w:r>
      <w:r>
        <w:t xml:space="preserve"> </w:t>
      </w:r>
      <w:r w:rsidRPr="007C471A">
        <w:t>Н.</w:t>
      </w:r>
      <w:proofErr w:type="gramStart"/>
      <w:r w:rsidRPr="007C471A">
        <w:t>П</w:t>
      </w:r>
      <w:proofErr w:type="gramEnd"/>
      <w:r w:rsidRPr="007C471A">
        <w:t xml:space="preserve">  </w:t>
      </w:r>
      <w:r w:rsidR="00722325">
        <w:t>_______________</w:t>
      </w:r>
      <w:r w:rsidRPr="007C471A">
        <w:t xml:space="preserve"> </w:t>
      </w:r>
      <w:r w:rsidR="00722325">
        <w:t xml:space="preserve">   </w:t>
      </w:r>
      <w:r w:rsidRPr="007C471A">
        <w:t xml:space="preserve">Садовод </w:t>
      </w:r>
      <w:r>
        <w:t>___________</w:t>
      </w:r>
      <w:r w:rsidRPr="007C471A">
        <w:t xml:space="preserve">    </w:t>
      </w:r>
    </w:p>
    <w:p w:rsidR="00722325" w:rsidRDefault="00CF7B11" w:rsidP="00722325">
      <w:r>
        <w:t xml:space="preserve">          </w:t>
      </w:r>
      <w:r w:rsidRPr="007C471A">
        <w:t xml:space="preserve">                                                               </w:t>
      </w:r>
      <w:r w:rsidR="00722325">
        <w:t xml:space="preserve">             </w:t>
      </w:r>
      <w:r w:rsidRPr="007C471A">
        <w:t xml:space="preserve"> </w:t>
      </w:r>
      <w:r w:rsidRPr="00647370">
        <w:rPr>
          <w:sz w:val="16"/>
          <w:szCs w:val="16"/>
        </w:rPr>
        <w:t>( Подпись</w:t>
      </w:r>
      <w:proofErr w:type="gramStart"/>
      <w:r w:rsidRPr="00647370">
        <w:rPr>
          <w:sz w:val="16"/>
          <w:szCs w:val="16"/>
        </w:rPr>
        <w:t xml:space="preserve"> )</w:t>
      </w:r>
      <w:proofErr w:type="gramEnd"/>
      <w:r w:rsidR="00722325">
        <w:t xml:space="preserve">                                      </w:t>
      </w:r>
      <w:r w:rsidR="00722325" w:rsidRPr="00647370">
        <w:rPr>
          <w:sz w:val="16"/>
          <w:szCs w:val="16"/>
        </w:rPr>
        <w:t>( Подпись )</w:t>
      </w:r>
    </w:p>
    <w:p w:rsidR="00CF7B11" w:rsidRPr="00647370" w:rsidRDefault="00CF7B11" w:rsidP="00CF7B11">
      <w:pPr>
        <w:jc w:val="both"/>
        <w:rPr>
          <w:sz w:val="16"/>
          <w:szCs w:val="16"/>
        </w:rPr>
      </w:pPr>
    </w:p>
    <w:p w:rsidR="00CF7B11" w:rsidRDefault="00CF7B11" w:rsidP="00CF7B11">
      <w:r>
        <w:t xml:space="preserve">Справочная информация </w:t>
      </w:r>
    </w:p>
    <w:p w:rsidR="00CF7B11" w:rsidRDefault="00CF7B11" w:rsidP="00CF7B11">
      <w:proofErr w:type="gramStart"/>
      <w:r>
        <w:t>Согласно  договора</w:t>
      </w:r>
      <w:proofErr w:type="gramEnd"/>
      <w:r>
        <w:t xml:space="preserve"> энергоснабжения с АО «</w:t>
      </w:r>
      <w:proofErr w:type="spellStart"/>
      <w:r>
        <w:t>Новосибирскэнергосбыт</w:t>
      </w:r>
      <w:proofErr w:type="spellEnd"/>
      <w:r>
        <w:t xml:space="preserve">»  товарищество обслуживается по третьей категории, при которой отсутствие электроэнергии при аварийной ситуации составляет не более 24 часов. Для бесперебойного электроснабжения садовод обязан предусмотреть автоматическое переключение на   </w:t>
      </w:r>
      <w:proofErr w:type="spellStart"/>
      <w:r>
        <w:t>бензогенератор</w:t>
      </w:r>
      <w:proofErr w:type="spellEnd"/>
      <w:r>
        <w:t>.</w:t>
      </w:r>
    </w:p>
    <w:p w:rsidR="00CF7B11" w:rsidRDefault="00CF7B11" w:rsidP="00CF7B11">
      <w:r>
        <w:t>В связи с большими потерями в проводах из-за низкого качества проводов и сечения на линии ВЛ-0.4 кв. снижается напряжение в сети до 170 вольт в зависимости от удаленности садового участка от трансформаторной подстанции. Садовод приобретает стабилизатор напряжения для бытовых приборов, требующих напряжение 220+/-10 % вольт.</w:t>
      </w:r>
    </w:p>
    <w:p w:rsidR="00CF7B11" w:rsidRDefault="00CF7B11" w:rsidP="00CF7B11"/>
    <w:p w:rsidR="00CF7B11" w:rsidRPr="00722325" w:rsidRDefault="00CF7B11" w:rsidP="00722325">
      <w:pPr>
        <w:jc w:val="center"/>
        <w:rPr>
          <w:b/>
          <w:sz w:val="22"/>
          <w:szCs w:val="22"/>
        </w:rPr>
      </w:pPr>
      <w:r w:rsidRPr="00722325">
        <w:rPr>
          <w:b/>
          <w:sz w:val="22"/>
          <w:szCs w:val="22"/>
        </w:rPr>
        <w:t>АНКЕТА</w:t>
      </w:r>
    </w:p>
    <w:p w:rsidR="00722325" w:rsidRPr="00722325" w:rsidRDefault="00722325" w:rsidP="00722325">
      <w:pPr>
        <w:ind w:left="708"/>
        <w:jc w:val="both"/>
        <w:rPr>
          <w:sz w:val="22"/>
          <w:szCs w:val="22"/>
        </w:rPr>
      </w:pPr>
      <w:r w:rsidRPr="00722325">
        <w:rPr>
          <w:sz w:val="22"/>
          <w:szCs w:val="22"/>
        </w:rPr>
        <w:t>.</w:t>
      </w:r>
    </w:p>
    <w:p w:rsidR="00722325" w:rsidRPr="00722325" w:rsidRDefault="00722325" w:rsidP="00722325">
      <w:pPr>
        <w:jc w:val="both"/>
        <w:rPr>
          <w:sz w:val="22"/>
          <w:szCs w:val="22"/>
        </w:rPr>
      </w:pPr>
      <w:r w:rsidRPr="00722325">
        <w:rPr>
          <w:sz w:val="22"/>
          <w:szCs w:val="22"/>
        </w:rPr>
        <w:t>Способ проживания (</w:t>
      </w:r>
      <w:proofErr w:type="gramStart"/>
      <w:r w:rsidRPr="00722325">
        <w:rPr>
          <w:sz w:val="22"/>
          <w:szCs w:val="22"/>
        </w:rPr>
        <w:t>нужное</w:t>
      </w:r>
      <w:proofErr w:type="gramEnd"/>
      <w:r w:rsidRPr="00722325">
        <w:rPr>
          <w:sz w:val="22"/>
          <w:szCs w:val="22"/>
        </w:rPr>
        <w:t xml:space="preserve"> подчеркнуть): А. постоянное проживание;</w:t>
      </w:r>
    </w:p>
    <w:p w:rsidR="00722325" w:rsidRDefault="00722325" w:rsidP="00722325">
      <w:pPr>
        <w:pStyle w:val="a6"/>
        <w:spacing w:line="240" w:lineRule="auto"/>
        <w:ind w:left="1068"/>
        <w:jc w:val="both"/>
      </w:pPr>
      <w:r w:rsidRPr="00722325">
        <w:t>Б. временное пребывание</w:t>
      </w:r>
    </w:p>
    <w:p w:rsidR="00CF7B11" w:rsidRPr="00722325" w:rsidRDefault="00CF7B11" w:rsidP="00722325">
      <w:pPr>
        <w:pStyle w:val="a6"/>
        <w:spacing w:after="0" w:line="240" w:lineRule="auto"/>
        <w:ind w:left="0"/>
        <w:jc w:val="both"/>
        <w:rPr>
          <w:b/>
        </w:rPr>
      </w:pPr>
      <w:r w:rsidRPr="00722325">
        <w:rPr>
          <w:b/>
        </w:rPr>
        <w:t xml:space="preserve">  2.</w:t>
      </w:r>
      <w:r w:rsidRPr="00722325">
        <w:t xml:space="preserve"> Способ обогрева (</w:t>
      </w:r>
      <w:proofErr w:type="gramStart"/>
      <w:r w:rsidRPr="00722325">
        <w:t>нужное</w:t>
      </w:r>
      <w:proofErr w:type="gramEnd"/>
      <w:r w:rsidRPr="00722325">
        <w:t xml:space="preserve"> подчеркнуть):</w:t>
      </w:r>
    </w:p>
    <w:p w:rsidR="00CF7B11" w:rsidRPr="00722325" w:rsidRDefault="00CF7B11" w:rsidP="00CF7B11">
      <w:pPr>
        <w:jc w:val="both"/>
        <w:rPr>
          <w:sz w:val="22"/>
          <w:szCs w:val="22"/>
        </w:rPr>
      </w:pPr>
      <w:r w:rsidRPr="00722325">
        <w:rPr>
          <w:sz w:val="22"/>
          <w:szCs w:val="22"/>
        </w:rPr>
        <w:t xml:space="preserve">         А. электрическое;</w:t>
      </w:r>
    </w:p>
    <w:p w:rsidR="00CF7B11" w:rsidRPr="00722325" w:rsidRDefault="00CF7B11" w:rsidP="00CF7B11">
      <w:pPr>
        <w:jc w:val="both"/>
        <w:rPr>
          <w:sz w:val="22"/>
          <w:szCs w:val="22"/>
        </w:rPr>
      </w:pPr>
      <w:r w:rsidRPr="00722325">
        <w:rPr>
          <w:sz w:val="22"/>
          <w:szCs w:val="22"/>
        </w:rPr>
        <w:t xml:space="preserve">         Б. печное;</w:t>
      </w:r>
    </w:p>
    <w:p w:rsidR="00CF7B11" w:rsidRPr="00722325" w:rsidRDefault="00CF7B11" w:rsidP="00CF7B11">
      <w:pPr>
        <w:jc w:val="both"/>
        <w:rPr>
          <w:sz w:val="22"/>
          <w:szCs w:val="22"/>
        </w:rPr>
      </w:pPr>
      <w:r w:rsidRPr="00722325">
        <w:rPr>
          <w:sz w:val="22"/>
          <w:szCs w:val="22"/>
        </w:rPr>
        <w:t xml:space="preserve">         В. газовое (с установкой таблички на ограде «ГАЗ»).</w:t>
      </w:r>
    </w:p>
    <w:p w:rsidR="00CF7B11" w:rsidRPr="00722325" w:rsidRDefault="00CF7B11" w:rsidP="00722325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722325">
        <w:rPr>
          <w:rFonts w:ascii="Times New Roman" w:hAnsi="Times New Roman" w:cs="Times New Roman"/>
        </w:rPr>
        <w:t xml:space="preserve">Мощность обогревателя, электрического котла </w:t>
      </w:r>
      <w:proofErr w:type="spellStart"/>
      <w:r w:rsidRPr="00722325">
        <w:rPr>
          <w:rFonts w:ascii="Times New Roman" w:hAnsi="Times New Roman" w:cs="Times New Roman"/>
        </w:rPr>
        <w:t>_______________________кВт</w:t>
      </w:r>
      <w:proofErr w:type="spellEnd"/>
      <w:r w:rsidRPr="00722325">
        <w:rPr>
          <w:rFonts w:ascii="Times New Roman" w:hAnsi="Times New Roman" w:cs="Times New Roman"/>
        </w:rPr>
        <w:t xml:space="preserve">. </w:t>
      </w:r>
    </w:p>
    <w:p w:rsidR="00CF7B11" w:rsidRPr="00722325" w:rsidRDefault="00CF7B11" w:rsidP="00CF7B11">
      <w:pPr>
        <w:pStyle w:val="a6"/>
        <w:ind w:left="1068"/>
        <w:jc w:val="both"/>
        <w:rPr>
          <w:rFonts w:ascii="Times New Roman" w:hAnsi="Times New Roman" w:cs="Times New Roman"/>
        </w:rPr>
      </w:pPr>
      <w:r w:rsidRPr="00722325">
        <w:rPr>
          <w:rFonts w:ascii="Times New Roman" w:hAnsi="Times New Roman" w:cs="Times New Roman"/>
        </w:rPr>
        <w:t>(Это необходимо для распределения нагрузки на трансформаторную подстанцию).</w:t>
      </w:r>
    </w:p>
    <w:p w:rsidR="00CF7B11" w:rsidRPr="00722325" w:rsidRDefault="00722325" w:rsidP="00722325">
      <w:pPr>
        <w:pStyle w:val="a6"/>
        <w:ind w:left="1068"/>
        <w:jc w:val="both"/>
        <w:rPr>
          <w:rFonts w:ascii="Times New Roman" w:hAnsi="Times New Roman" w:cs="Times New Roman"/>
        </w:rPr>
      </w:pPr>
      <w:r w:rsidRPr="00722325">
        <w:rPr>
          <w:rFonts w:ascii="Times New Roman" w:hAnsi="Times New Roman" w:cs="Times New Roman"/>
        </w:rPr>
        <w:t>Достоверность данных подтве</w:t>
      </w:r>
      <w:r>
        <w:rPr>
          <w:rFonts w:ascii="Times New Roman" w:hAnsi="Times New Roman" w:cs="Times New Roman"/>
        </w:rPr>
        <w:t>рждаю ________________________</w:t>
      </w:r>
    </w:p>
    <w:p w:rsidR="00CF7B11" w:rsidRDefault="00722325" w:rsidP="00CF7B11">
      <w:pPr>
        <w:jc w:val="right"/>
      </w:pPr>
      <w:r>
        <w:lastRenderedPageBreak/>
        <w:t>Приложение №2</w:t>
      </w:r>
    </w:p>
    <w:p w:rsidR="00CF7B11" w:rsidRPr="004003F2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3F2">
        <w:rPr>
          <w:b/>
          <w:sz w:val="28"/>
          <w:szCs w:val="28"/>
        </w:rPr>
        <w:t>Соглашение № __</w:t>
      </w:r>
      <w:r>
        <w:rPr>
          <w:b/>
          <w:sz w:val="28"/>
          <w:szCs w:val="28"/>
        </w:rPr>
        <w:t>___</w:t>
      </w:r>
      <w:r w:rsidRPr="004003F2">
        <w:rPr>
          <w:b/>
          <w:sz w:val="28"/>
          <w:szCs w:val="28"/>
        </w:rPr>
        <w:t>_____</w:t>
      </w:r>
    </w:p>
    <w:p w:rsidR="00CF7B11" w:rsidRPr="004003F2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3F2">
        <w:rPr>
          <w:b/>
          <w:sz w:val="28"/>
          <w:szCs w:val="28"/>
        </w:rPr>
        <w:t>о реструктуризации задолженности путем</w:t>
      </w:r>
    </w:p>
    <w:p w:rsidR="00CF7B11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3F2">
        <w:rPr>
          <w:b/>
          <w:sz w:val="28"/>
          <w:szCs w:val="28"/>
        </w:rPr>
        <w:t>предоставления рассрочки</w:t>
      </w:r>
    </w:p>
    <w:p w:rsidR="00CF7B11" w:rsidRPr="00656BAD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7B11" w:rsidRPr="004003F2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4003F2">
        <w:rPr>
          <w:b/>
          <w:i/>
        </w:rPr>
        <w:t>Р.п. Краснообск                                                                                "___"_____</w:t>
      </w:r>
      <w:r>
        <w:rPr>
          <w:b/>
          <w:i/>
        </w:rPr>
        <w:t>__</w:t>
      </w:r>
      <w:r w:rsidRPr="004003F2">
        <w:rPr>
          <w:b/>
          <w:i/>
        </w:rPr>
        <w:t xml:space="preserve">_____ </w:t>
      </w:r>
      <w:r>
        <w:rPr>
          <w:b/>
          <w:i/>
        </w:rPr>
        <w:t>2020</w:t>
      </w:r>
      <w:r w:rsidRPr="004003F2">
        <w:rPr>
          <w:b/>
          <w:i/>
        </w:rPr>
        <w:t xml:space="preserve"> г.</w:t>
      </w:r>
    </w:p>
    <w:p w:rsidR="00CF7B11" w:rsidRPr="004003F2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CF7B11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</w:t>
      </w:r>
      <w:r w:rsidRPr="00656BAD">
        <w:t>______</w:t>
      </w:r>
      <w:r>
        <w:t>___</w:t>
      </w:r>
      <w:r w:rsidRPr="00656BAD">
        <w:t>___</w:t>
      </w:r>
      <w:r>
        <w:t>___</w:t>
      </w:r>
      <w:r w:rsidRPr="00656BAD">
        <w:t>_________________________,</w:t>
      </w:r>
      <w:r>
        <w:t xml:space="preserve"> собственник земельного участка </w:t>
      </w:r>
    </w:p>
    <w:p w:rsidR="00CF7B11" w:rsidRPr="00AB138E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AB138E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proofErr w:type="gramStart"/>
      <w:r>
        <w:rPr>
          <w:sz w:val="16"/>
          <w:szCs w:val="16"/>
        </w:rPr>
        <w:t xml:space="preserve"> </w:t>
      </w:r>
      <w:r w:rsidRPr="00AB138E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CF7B11" w:rsidRPr="00656BAD" w:rsidRDefault="00CF7B11" w:rsidP="00C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Улица_______ </w:t>
      </w:r>
      <w:r>
        <w:rPr>
          <w:sz w:val="20"/>
          <w:szCs w:val="20"/>
        </w:rPr>
        <w:t xml:space="preserve">  </w:t>
      </w:r>
      <w:r>
        <w:t xml:space="preserve">участок ____, </w:t>
      </w:r>
      <w:r w:rsidRPr="00656BAD">
        <w:t xml:space="preserve"> именуем</w:t>
      </w:r>
      <w:r>
        <w:t>ый</w:t>
      </w:r>
      <w:r w:rsidRPr="00656BAD">
        <w:t xml:space="preserve"> в дальнейшем "Должник",</w:t>
      </w:r>
      <w:r>
        <w:t xml:space="preserve"> и СНТСН «Тихие зори»</w:t>
      </w:r>
      <w:r w:rsidRPr="00656BAD">
        <w:t>, именуем</w:t>
      </w:r>
      <w:r>
        <w:t>ый</w:t>
      </w:r>
      <w:r w:rsidRPr="00656BAD">
        <w:t xml:space="preserve"> в дальнейшем "Кредитор",</w:t>
      </w:r>
      <w:r>
        <w:t xml:space="preserve"> </w:t>
      </w:r>
      <w:r w:rsidRPr="00656BAD">
        <w:t>в лице</w:t>
      </w:r>
      <w:r>
        <w:t xml:space="preserve"> </w:t>
      </w:r>
      <w:proofErr w:type="spellStart"/>
      <w:r w:rsidRPr="00AB138E">
        <w:rPr>
          <w:b/>
        </w:rPr>
        <w:t>Перебоева</w:t>
      </w:r>
      <w:proofErr w:type="spellEnd"/>
      <w:r w:rsidRPr="00AB138E">
        <w:rPr>
          <w:b/>
        </w:rPr>
        <w:t xml:space="preserve"> Николая Петровича</w:t>
      </w:r>
      <w:r w:rsidRPr="00656BAD">
        <w:t>, действующ</w:t>
      </w:r>
      <w:r>
        <w:t xml:space="preserve">его </w:t>
      </w:r>
      <w:r w:rsidRPr="00656BAD">
        <w:t xml:space="preserve"> на основании </w:t>
      </w:r>
      <w:r>
        <w:t>Устава СНТСН «Тихие Зори»</w:t>
      </w:r>
      <w:proofErr w:type="gramStart"/>
      <w:r>
        <w:t xml:space="preserve"> </w:t>
      </w:r>
      <w:r w:rsidRPr="00656BAD">
        <w:t>,</w:t>
      </w:r>
      <w:proofErr w:type="gramEnd"/>
      <w:r>
        <w:t xml:space="preserve"> </w:t>
      </w:r>
      <w:r w:rsidRPr="00656BAD">
        <w:t>с  другой  стороны,  а  совместно  именуемые "Стороны", заключили настоящее</w:t>
      </w:r>
      <w:r>
        <w:t xml:space="preserve"> </w:t>
      </w:r>
      <w:r w:rsidRPr="00656BAD">
        <w:t>Соглашение о нижеследующем:</w:t>
      </w:r>
    </w:p>
    <w:p w:rsidR="00CF7B11" w:rsidRPr="00656BAD" w:rsidRDefault="00CF7B11" w:rsidP="00CF7B11"/>
    <w:p w:rsidR="00CF7B11" w:rsidRPr="00656BAD" w:rsidRDefault="00CF7B11" w:rsidP="00CF7B11">
      <w:r w:rsidRPr="00656BAD">
        <w:t xml:space="preserve">1. Стороны реструктуризируют задолженность </w:t>
      </w:r>
      <w:r>
        <w:t>по членским взносам и оплаты за электроэнергию</w:t>
      </w:r>
      <w:r w:rsidRPr="00656BAD">
        <w:t xml:space="preserve"> Должника перед Кредитором, образовавшуюся на основании </w:t>
      </w:r>
      <w:r>
        <w:t>решения общего собрания уполномоченных и показаний электросчетчика</w:t>
      </w:r>
      <w:r w:rsidRPr="00656BAD">
        <w:t>:</w:t>
      </w:r>
    </w:p>
    <w:p w:rsidR="00CF7B11" w:rsidRDefault="00CF7B11" w:rsidP="00CF7B11"/>
    <w:p w:rsidR="00CF7B11" w:rsidRDefault="00CF7B11" w:rsidP="00CF7B11">
      <w:r>
        <w:t>1.1. 2019 г. -</w:t>
      </w:r>
      <w:proofErr w:type="spellStart"/>
      <w:r>
        <w:t>__________руб.___коп</w:t>
      </w:r>
      <w:proofErr w:type="spellEnd"/>
      <w:r>
        <w:t>,</w:t>
      </w:r>
    </w:p>
    <w:p w:rsidR="00CF7B11" w:rsidRDefault="00CF7B11" w:rsidP="00CF7B11">
      <w:r>
        <w:t>1.2. 2018 г. -</w:t>
      </w:r>
      <w:proofErr w:type="spellStart"/>
      <w:r>
        <w:t>__________руб.___коп</w:t>
      </w:r>
      <w:proofErr w:type="spellEnd"/>
      <w:r>
        <w:t>,</w:t>
      </w:r>
    </w:p>
    <w:p w:rsidR="00CF7B11" w:rsidRDefault="00CF7B11" w:rsidP="00CF7B11">
      <w:r w:rsidRPr="00656BAD">
        <w:t>1.</w:t>
      </w:r>
      <w:r>
        <w:t>3. 2017</w:t>
      </w:r>
      <w:r w:rsidRPr="00656BAD">
        <w:t xml:space="preserve"> г.</w:t>
      </w:r>
      <w:r>
        <w:t>- _________ руб. __ коп</w:t>
      </w:r>
      <w:proofErr w:type="gramStart"/>
      <w:r>
        <w:t xml:space="preserve">.,          </w:t>
      </w:r>
      <w:proofErr w:type="gramEnd"/>
    </w:p>
    <w:p w:rsidR="00CF7B11" w:rsidRDefault="00CF7B11" w:rsidP="00CF7B11">
      <w:r>
        <w:t xml:space="preserve">ИТОГО: </w:t>
      </w:r>
      <w:r w:rsidRPr="00722325">
        <w:t>________________</w:t>
      </w:r>
    </w:p>
    <w:p w:rsidR="00CF7B11" w:rsidRDefault="00CF7B11" w:rsidP="00CF7B11"/>
    <w:p w:rsidR="00CF7B11" w:rsidRDefault="00CF7B11" w:rsidP="00CF7B11">
      <w:r w:rsidRPr="00656BAD">
        <w:t xml:space="preserve">2. На момент заключения настоящего Соглашения задолженность по </w:t>
      </w:r>
      <w:proofErr w:type="gramStart"/>
      <w:r w:rsidRPr="00656BAD">
        <w:t>перечисленным</w:t>
      </w:r>
      <w:proofErr w:type="gramEnd"/>
      <w:r w:rsidRPr="00656BAD">
        <w:t xml:space="preserve"> </w:t>
      </w:r>
    </w:p>
    <w:p w:rsidR="00CF7B11" w:rsidRDefault="00CF7B11" w:rsidP="00CF7B11">
      <w:r w:rsidRPr="00656BAD">
        <w:t>в п. 1 настоящего Соглашения договорам составляет сумму в размере</w:t>
      </w:r>
      <w:r>
        <w:t>:</w:t>
      </w:r>
    </w:p>
    <w:p w:rsidR="00CF7B11" w:rsidRDefault="00CF7B11" w:rsidP="00CF7B11">
      <w:r>
        <w:t xml:space="preserve"> </w:t>
      </w:r>
      <w:r w:rsidRPr="00722325">
        <w:t>____________ (_______________________________________________________) рублей, где</w:t>
      </w:r>
      <w:proofErr w:type="gramStart"/>
      <w:r w:rsidRPr="00722325">
        <w:t xml:space="preserve"> ____________ (_____________________________________________________)</w:t>
      </w:r>
      <w:r w:rsidRPr="00656BAD">
        <w:t xml:space="preserve"> </w:t>
      </w:r>
      <w:proofErr w:type="gramEnd"/>
      <w:r w:rsidRPr="00656BAD">
        <w:t xml:space="preserve">рублей составляет сумма основного долга </w:t>
      </w:r>
    </w:p>
    <w:p w:rsidR="00CF7B11" w:rsidRPr="00656BAD" w:rsidRDefault="00CF7B11" w:rsidP="00CF7B11">
      <w:r w:rsidRPr="00722325">
        <w:t>и ___________ (______________________________________________)</w:t>
      </w:r>
      <w:r w:rsidRPr="00656BAD">
        <w:t xml:space="preserve"> рублей - сумма начисленных процентов</w:t>
      </w:r>
      <w:r w:rsidRPr="00BA28F3">
        <w:t xml:space="preserve"> </w:t>
      </w:r>
      <w:r>
        <w:t>(пени) по решению общего собрания СНТСН «Тихие зори»</w:t>
      </w:r>
      <w:proofErr w:type="gramStart"/>
      <w:r w:rsidRPr="00656BAD">
        <w:t xml:space="preserve"> </w:t>
      </w:r>
      <w:r>
        <w:t>.</w:t>
      </w:r>
      <w:proofErr w:type="gramEnd"/>
    </w:p>
    <w:p w:rsidR="00CF7B11" w:rsidRDefault="00CF7B11" w:rsidP="00CF7B11">
      <w:r w:rsidRPr="00656BAD">
        <w:t>3. В отношении Должника применяется следующий вариант реструктуризации:</w:t>
      </w:r>
    </w:p>
    <w:p w:rsidR="00CF7B11" w:rsidRPr="00722325" w:rsidRDefault="00CF7B11" w:rsidP="00CF7B11">
      <w:r w:rsidRPr="00656BAD">
        <w:t xml:space="preserve"> рассрочка погашения долга в сумме </w:t>
      </w:r>
      <w:proofErr w:type="spellStart"/>
      <w:r w:rsidRPr="00722325">
        <w:t>_______________руб</w:t>
      </w:r>
      <w:proofErr w:type="spellEnd"/>
    </w:p>
    <w:p w:rsidR="00CF7B11" w:rsidRPr="00722325" w:rsidRDefault="00CF7B11" w:rsidP="00CF7B11">
      <w:r w:rsidRPr="00722325">
        <w:t>(_________________________________________________________________) рублей,</w:t>
      </w:r>
    </w:p>
    <w:p w:rsidR="00CF7B11" w:rsidRPr="00656BAD" w:rsidRDefault="00CF7B11" w:rsidP="00CF7B11">
      <w:r w:rsidRPr="00722325">
        <w:t xml:space="preserve"> с погашением начиная с "___"__________ _____ </w:t>
      </w:r>
      <w:proofErr w:type="gramStart"/>
      <w:r w:rsidRPr="00722325">
        <w:t>г</w:t>
      </w:r>
      <w:proofErr w:type="gramEnd"/>
      <w:r w:rsidRPr="00722325">
        <w:t>. до "___"__________ ______ г</w:t>
      </w:r>
    </w:p>
    <w:p w:rsidR="00CF7B11" w:rsidRDefault="00CF7B11" w:rsidP="00CF7B11"/>
    <w:p w:rsidR="00CF7B11" w:rsidRPr="00656BAD" w:rsidRDefault="00CF7B11" w:rsidP="00CF7B11">
      <w:r w:rsidRPr="00656BAD">
        <w:t xml:space="preserve">4. Платежи в счет погашения долга осуществляются в соответствии с графиком погашения долга, подписываемого Сторонами (приложение </w:t>
      </w:r>
      <w:r>
        <w:t>№</w:t>
      </w:r>
      <w:r w:rsidRPr="00656BAD">
        <w:t xml:space="preserve"> </w:t>
      </w:r>
      <w:r>
        <w:t>1</w:t>
      </w:r>
      <w:proofErr w:type="gramStart"/>
      <w:r>
        <w:t xml:space="preserve"> </w:t>
      </w:r>
      <w:r w:rsidRPr="00656BAD">
        <w:t>)</w:t>
      </w:r>
      <w:proofErr w:type="gramEnd"/>
      <w:r w:rsidRPr="00656BAD">
        <w:t>.</w:t>
      </w:r>
    </w:p>
    <w:p w:rsidR="00CF7B11" w:rsidRDefault="00CF7B11" w:rsidP="00CF7B11"/>
    <w:p w:rsidR="00CF7B11" w:rsidRPr="00656BAD" w:rsidRDefault="00CF7B11" w:rsidP="00CF7B11">
      <w:r w:rsidRPr="00656BAD">
        <w:t>5. Со дня подписания настоящего Соглашения проценты на сумму долга, по которому осуществляется реструктуризация, не начисляются.</w:t>
      </w:r>
    </w:p>
    <w:p w:rsidR="00CF7B11" w:rsidRDefault="00CF7B11" w:rsidP="00CF7B11"/>
    <w:p w:rsidR="00CF7B11" w:rsidRDefault="00CF7B11" w:rsidP="00CF7B11">
      <w:r w:rsidRPr="00656BAD">
        <w:t>6. В случае неуплаты платежей в установленный графиком погашения долга срок Должник уплачивает Кредитору проценты за каждый день просрочки в размере</w:t>
      </w:r>
      <w:r>
        <w:t xml:space="preserve"> 0.1 % от суммы задолженности</w:t>
      </w:r>
      <w:r w:rsidRPr="00656BAD">
        <w:t>, установленн</w:t>
      </w:r>
      <w:r>
        <w:t>ой</w:t>
      </w:r>
      <w:r w:rsidRPr="00656BAD">
        <w:t xml:space="preserve"> </w:t>
      </w:r>
      <w:r>
        <w:t>по решению общего собрания членов СНТСН «Тихие зори».</w:t>
      </w:r>
    </w:p>
    <w:p w:rsidR="00CF7B11" w:rsidRDefault="00CF7B11" w:rsidP="00CF7B11"/>
    <w:p w:rsidR="00CF7B11" w:rsidRPr="00656BAD" w:rsidRDefault="00CF7B11" w:rsidP="00CF7B11">
      <w:r w:rsidRPr="00656BAD">
        <w:t>7. Должник вправе произвести досрочное погашение долга, указанного в п. 2 настоящего Соглашения.</w:t>
      </w:r>
    </w:p>
    <w:p w:rsidR="00CF7B11" w:rsidRDefault="00CF7B11" w:rsidP="00CF7B11"/>
    <w:p w:rsidR="00CF7B11" w:rsidRPr="00656BAD" w:rsidRDefault="00CF7B11" w:rsidP="00CF7B11">
      <w:r w:rsidRPr="00656BAD">
        <w:t>8. Кредитор обязуется реструктуризировать задолженность Должника на условиях, указанных в пунктах 3 - 5 настоящего Соглашения, и не осуществлять взыскания долга в судебном порядке в течение срока действия настоящего Соглашения.</w:t>
      </w:r>
    </w:p>
    <w:p w:rsidR="00CF7B11" w:rsidRDefault="00CF7B11" w:rsidP="00CF7B11"/>
    <w:p w:rsidR="00CF7B11" w:rsidRPr="00656BAD" w:rsidRDefault="00CF7B11" w:rsidP="00CF7B11">
      <w:r>
        <w:lastRenderedPageBreak/>
        <w:t>9. Если Должник на 5</w:t>
      </w:r>
      <w:r w:rsidRPr="00656BAD">
        <w:t xml:space="preserve">-е число месяца, следующего за истекшим </w:t>
      </w:r>
      <w:r>
        <w:t>месяцем</w:t>
      </w:r>
      <w:r w:rsidRPr="00656BAD">
        <w:t>, имеет задолженность по текущим платежам либо задолженность по платежам, установленным графиком погашения основного долга, право на реструктуризацию долга, указанного в п. 2 настоящего Соглашения, приостанавливается.</w:t>
      </w:r>
    </w:p>
    <w:p w:rsidR="00CF7B11" w:rsidRDefault="00CF7B11" w:rsidP="00CF7B11"/>
    <w:p w:rsidR="00CF7B11" w:rsidRPr="00656BAD" w:rsidRDefault="00CF7B11" w:rsidP="00CF7B11">
      <w:r w:rsidRPr="00656BAD">
        <w:t>10. Кредитор имеет право в одностороннем порядке расторгнуть настоящее Соглашение, направив Должнику соответствующее уведомление.</w:t>
      </w:r>
    </w:p>
    <w:p w:rsidR="00CF7B11" w:rsidRDefault="00CF7B11" w:rsidP="00CF7B11"/>
    <w:p w:rsidR="00CF7B11" w:rsidRPr="00656BAD" w:rsidRDefault="00CF7B11" w:rsidP="00CF7B11">
      <w:r w:rsidRPr="00656BAD">
        <w:t xml:space="preserve">11. Настоящее Соглашение подлежит расторжению, если в течение </w:t>
      </w:r>
      <w:r>
        <w:t xml:space="preserve">10 </w:t>
      </w:r>
      <w:r w:rsidRPr="00656BAD">
        <w:t>дней со дня приостановления права на реструктуризацию основного долга Должник не погасит задолженность по текущим платежам, платежам установленным графиком погашения долга, пеням, начисленным за неуплату текущих платежей и пеням, начисленным за несоблюдение графика погашения долга.</w:t>
      </w:r>
    </w:p>
    <w:p w:rsidR="00CF7B11" w:rsidRDefault="00CF7B11" w:rsidP="00CF7B11"/>
    <w:p w:rsidR="00CF7B11" w:rsidRPr="00656BAD" w:rsidRDefault="00CF7B11" w:rsidP="00CF7B11">
      <w:r w:rsidRPr="00656BAD">
        <w:t xml:space="preserve">12. При расторжении настоящего Соглашения задолженность по договору, указанная в п. 2 настоящего Соглашения, подлежит восстановлению в полном объеме </w:t>
      </w:r>
      <w:proofErr w:type="gramStart"/>
      <w:r w:rsidRPr="00656BAD">
        <w:t>с даты расторжения</w:t>
      </w:r>
      <w:proofErr w:type="gramEnd"/>
      <w:r w:rsidRPr="00656BAD">
        <w:t xml:space="preserve"> (за исключением ранее уплаченных сумм по графику погашения долга). Начисление пени на сумму восстановленного основного долга производится также </w:t>
      </w:r>
      <w:proofErr w:type="gramStart"/>
      <w:r w:rsidRPr="00656BAD">
        <w:t>с</w:t>
      </w:r>
      <w:r>
        <w:t xml:space="preserve"> </w:t>
      </w:r>
      <w:r w:rsidRPr="00656BAD">
        <w:t xml:space="preserve"> даты расторжения</w:t>
      </w:r>
      <w:proofErr w:type="gramEnd"/>
      <w:r w:rsidRPr="00656BAD">
        <w:t xml:space="preserve"> Соглашения.</w:t>
      </w:r>
    </w:p>
    <w:p w:rsidR="00CF7B11" w:rsidRDefault="00CF7B11" w:rsidP="00CF7B11"/>
    <w:p w:rsidR="00CF7B11" w:rsidRPr="00656BAD" w:rsidRDefault="00CF7B11" w:rsidP="00CF7B11">
      <w:r w:rsidRPr="00656BAD">
        <w:t xml:space="preserve">13. Настоящее Соглашение вступает в силу с момента его подписания Сторонами и действует до </w:t>
      </w:r>
      <w:r w:rsidRPr="00180B41">
        <w:t xml:space="preserve">"___"___________ ______ </w:t>
      </w:r>
      <w:proofErr w:type="gramStart"/>
      <w:r w:rsidRPr="00180B41">
        <w:t>г</w:t>
      </w:r>
      <w:proofErr w:type="gramEnd"/>
      <w:r w:rsidRPr="00180B41">
        <w:t>.</w:t>
      </w:r>
    </w:p>
    <w:p w:rsidR="00CF7B11" w:rsidRDefault="00CF7B11" w:rsidP="00CF7B11"/>
    <w:p w:rsidR="00CF7B11" w:rsidRPr="00656BAD" w:rsidRDefault="00CF7B11" w:rsidP="00CF7B11">
      <w:r>
        <w:t>14</w:t>
      </w:r>
      <w:r w:rsidRPr="00656BAD">
        <w:t>. Настоящее Соглашение может быть продлено Сторонами на любой срок, а график погашения долга пересмотрен по взаимному согласию Сторон. В этом случае Должник и Кредитор заключают дополнительное соглашение.</w:t>
      </w:r>
    </w:p>
    <w:p w:rsidR="00CF7B11" w:rsidRDefault="00CF7B11" w:rsidP="00CF7B11"/>
    <w:p w:rsidR="00CF7B11" w:rsidRPr="00656BAD" w:rsidRDefault="00CF7B11" w:rsidP="00CF7B11">
      <w:r w:rsidRPr="00656BAD">
        <w:t>15. Настоящее Соглашение составлено в двух экземплярах, по одному для каждой Стороны, имеющих равную юридическую силу.</w:t>
      </w:r>
    </w:p>
    <w:p w:rsidR="00CF7B11" w:rsidRDefault="00CF7B11" w:rsidP="00CF7B11"/>
    <w:p w:rsidR="00CF7B11" w:rsidRPr="00656BAD" w:rsidRDefault="00CF7B11" w:rsidP="00CF7B11">
      <w:r w:rsidRPr="00656BAD">
        <w:t>16. Приложение:</w:t>
      </w:r>
    </w:p>
    <w:p w:rsidR="00CF7B11" w:rsidRDefault="00CF7B11" w:rsidP="00CF7B11">
      <w:r w:rsidRPr="00656BAD">
        <w:t>- График погашения долга.</w:t>
      </w:r>
    </w:p>
    <w:p w:rsidR="00CF7B11" w:rsidRDefault="00CF7B11" w:rsidP="00CF7B11"/>
    <w:p w:rsidR="00CF7B11" w:rsidRPr="00A06394" w:rsidRDefault="00CF7B11" w:rsidP="00CF7B11">
      <w:pPr>
        <w:rPr>
          <w:b/>
        </w:rPr>
      </w:pPr>
      <w:r w:rsidRPr="00A06394">
        <w:rPr>
          <w:b/>
        </w:rPr>
        <w:t>Реквизиты и подписи Сторон</w:t>
      </w:r>
      <w:r>
        <w:rPr>
          <w:b/>
        </w:rPr>
        <w:t>:</w:t>
      </w:r>
    </w:p>
    <w:p w:rsidR="00CF7B11" w:rsidRPr="00656BAD" w:rsidRDefault="00CF7B11" w:rsidP="00CF7B11"/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4786"/>
      </w:tblGrid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b/>
                <w:sz w:val="24"/>
                <w:szCs w:val="24"/>
              </w:rPr>
            </w:pPr>
          </w:p>
          <w:p w:rsidR="00CF7B11" w:rsidRPr="00296FDD" w:rsidRDefault="00CF7B11" w:rsidP="0096545B">
            <w:pPr>
              <w:rPr>
                <w:b/>
                <w:sz w:val="24"/>
                <w:szCs w:val="24"/>
              </w:rPr>
            </w:pPr>
            <w:r w:rsidRPr="00296FDD">
              <w:rPr>
                <w:b/>
                <w:sz w:val="24"/>
                <w:szCs w:val="24"/>
              </w:rPr>
              <w:t xml:space="preserve">Председатель правления  </w:t>
            </w:r>
            <w:r>
              <w:rPr>
                <w:b/>
                <w:sz w:val="24"/>
                <w:szCs w:val="24"/>
              </w:rPr>
              <w:t>(Кредитор)</w:t>
            </w:r>
            <w:r w:rsidRPr="00296FDD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CF7B11" w:rsidRDefault="00CF7B11" w:rsidP="0096545B">
            <w:pPr>
              <w:rPr>
                <w:b/>
                <w:sz w:val="24"/>
                <w:szCs w:val="24"/>
              </w:rPr>
            </w:pPr>
          </w:p>
          <w:p w:rsidR="00CF7B11" w:rsidRDefault="00CF7B11" w:rsidP="0096545B">
            <w:pPr>
              <w:rPr>
                <w:b/>
                <w:sz w:val="24"/>
                <w:szCs w:val="24"/>
              </w:rPr>
            </w:pPr>
            <w:r w:rsidRPr="00296FDD">
              <w:rPr>
                <w:b/>
                <w:sz w:val="24"/>
                <w:szCs w:val="24"/>
              </w:rPr>
              <w:t xml:space="preserve">Должник </w:t>
            </w:r>
            <w:r w:rsidRPr="00296FDD">
              <w:rPr>
                <w:b/>
                <w:sz w:val="16"/>
                <w:szCs w:val="16"/>
              </w:rPr>
              <w:t>(</w:t>
            </w:r>
            <w:proofErr w:type="spellStart"/>
            <w:r w:rsidRPr="00296FDD">
              <w:rPr>
                <w:b/>
                <w:sz w:val="16"/>
                <w:szCs w:val="16"/>
              </w:rPr>
              <w:t>ФИОполностью</w:t>
            </w:r>
            <w:proofErr w:type="spellEnd"/>
            <w:r w:rsidRPr="00296FDD">
              <w:rPr>
                <w:b/>
                <w:sz w:val="16"/>
                <w:szCs w:val="16"/>
              </w:rPr>
              <w:t>)/паспорт/телефон</w:t>
            </w:r>
          </w:p>
          <w:p w:rsidR="00CF7B11" w:rsidRPr="00296FDD" w:rsidRDefault="00CF7B11" w:rsidP="0096545B">
            <w:pPr>
              <w:rPr>
                <w:b/>
                <w:sz w:val="24"/>
                <w:szCs w:val="24"/>
              </w:rPr>
            </w:pPr>
          </w:p>
        </w:tc>
      </w:tr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___________________Н.П.Перебоев</w:t>
            </w:r>
            <w:proofErr w:type="spellEnd"/>
          </w:p>
        </w:tc>
        <w:tc>
          <w:tcPr>
            <w:tcW w:w="4786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__________________________(подпись)</w:t>
            </w:r>
          </w:p>
        </w:tc>
      </w:tr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Паспорт: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СНТСН  «Тихие Зори»</w:t>
            </w:r>
          </w:p>
        </w:tc>
        <w:tc>
          <w:tcPr>
            <w:tcW w:w="4786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Выдан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630501,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раснообск</w:t>
            </w:r>
            <w:proofErr w:type="spellEnd"/>
            <w:r>
              <w:rPr>
                <w:sz w:val="24"/>
                <w:szCs w:val="24"/>
              </w:rPr>
              <w:t>, дом 25, офис 47</w:t>
            </w:r>
          </w:p>
        </w:tc>
        <w:tc>
          <w:tcPr>
            <w:tcW w:w="4786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Прописан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785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(383) 348-13-00</w:t>
            </w:r>
          </w:p>
        </w:tc>
        <w:tc>
          <w:tcPr>
            <w:tcW w:w="4786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Телефон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</w:tbl>
    <w:p w:rsidR="00CF7B11" w:rsidRDefault="00CF7B11" w:rsidP="00CF7B11"/>
    <w:p w:rsidR="00CF7B11" w:rsidRDefault="00CF7B11" w:rsidP="00CF7B11"/>
    <w:p w:rsidR="00CF7B11" w:rsidRDefault="00CF7B11" w:rsidP="00CF7B11"/>
    <w:p w:rsidR="00CF7B11" w:rsidRDefault="00CF7B11" w:rsidP="00CF7B11"/>
    <w:p w:rsidR="00CF7B11" w:rsidRDefault="00CF7B11" w:rsidP="00CF7B11"/>
    <w:p w:rsidR="00CF7B11" w:rsidRDefault="00CF7B11" w:rsidP="00CF7B11">
      <w:pPr>
        <w:jc w:val="right"/>
        <w:rPr>
          <w:b/>
        </w:rPr>
      </w:pPr>
      <w:r w:rsidRPr="00810C8B">
        <w:rPr>
          <w:b/>
        </w:rPr>
        <w:lastRenderedPageBreak/>
        <w:t>Приложение №1</w:t>
      </w:r>
    </w:p>
    <w:p w:rsidR="00CF7B11" w:rsidRPr="00810C8B" w:rsidRDefault="00CF7B11" w:rsidP="00CF7B11">
      <w:pPr>
        <w:jc w:val="right"/>
        <w:rPr>
          <w:b/>
        </w:rPr>
      </w:pPr>
      <w:r>
        <w:rPr>
          <w:b/>
        </w:rPr>
        <w:t>К соглашению №___________________</w:t>
      </w:r>
    </w:p>
    <w:p w:rsidR="00CF7B11" w:rsidRDefault="00CF7B11" w:rsidP="00CF7B11">
      <w:pPr>
        <w:jc w:val="center"/>
        <w:rPr>
          <w:sz w:val="28"/>
          <w:szCs w:val="28"/>
        </w:rPr>
      </w:pPr>
      <w:r w:rsidRPr="009650EC">
        <w:rPr>
          <w:sz w:val="28"/>
          <w:szCs w:val="28"/>
        </w:rPr>
        <w:t>График погашения долга</w:t>
      </w:r>
    </w:p>
    <w:p w:rsidR="00CF7B11" w:rsidRDefault="00CF7B11" w:rsidP="00CF7B1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69"/>
        <w:gridCol w:w="2647"/>
        <w:gridCol w:w="2260"/>
        <w:gridCol w:w="3995"/>
      </w:tblGrid>
      <w:tr w:rsidR="00CF7B11" w:rsidTr="0096545B">
        <w:tc>
          <w:tcPr>
            <w:tcW w:w="669" w:type="dxa"/>
          </w:tcPr>
          <w:p w:rsidR="00CF7B11" w:rsidRDefault="00CF7B11" w:rsidP="00965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задолженности</w:t>
            </w:r>
          </w:p>
        </w:tc>
        <w:tc>
          <w:tcPr>
            <w:tcW w:w="2260" w:type="dxa"/>
          </w:tcPr>
          <w:p w:rsidR="00CF7B11" w:rsidRDefault="00CF7B11" w:rsidP="0096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  <w:tc>
          <w:tcPr>
            <w:tcW w:w="3995" w:type="dxa"/>
          </w:tcPr>
          <w:p w:rsidR="00CF7B11" w:rsidRDefault="00CF7B11" w:rsidP="0096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гашения долга</w:t>
            </w:r>
          </w:p>
        </w:tc>
      </w:tr>
      <w:tr w:rsidR="00CF7B11" w:rsidTr="0096545B">
        <w:tc>
          <w:tcPr>
            <w:tcW w:w="669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  <w:r w:rsidRPr="004331DB">
              <w:rPr>
                <w:sz w:val="24"/>
                <w:szCs w:val="24"/>
              </w:rPr>
              <w:t>1.4</w:t>
            </w: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 w:rsidRPr="004331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331DB">
              <w:rPr>
                <w:sz w:val="24"/>
                <w:szCs w:val="24"/>
              </w:rPr>
              <w:t xml:space="preserve"> год</w:t>
            </w:r>
          </w:p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Default="00CF7B11" w:rsidP="0096545B">
            <w:r w:rsidRPr="00C342FE">
              <w:rPr>
                <w:sz w:val="24"/>
                <w:szCs w:val="24"/>
              </w:rPr>
              <w:t>«___»____________20___ год</w:t>
            </w:r>
          </w:p>
        </w:tc>
      </w:tr>
      <w:tr w:rsidR="00CF7B11" w:rsidTr="0096545B">
        <w:tc>
          <w:tcPr>
            <w:tcW w:w="669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  <w:r w:rsidRPr="004331DB">
              <w:rPr>
                <w:sz w:val="24"/>
                <w:szCs w:val="24"/>
              </w:rPr>
              <w:t>1.5</w:t>
            </w: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 w:rsidRPr="004331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331DB">
              <w:rPr>
                <w:sz w:val="24"/>
                <w:szCs w:val="24"/>
              </w:rPr>
              <w:t xml:space="preserve"> год</w:t>
            </w:r>
          </w:p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Default="00CF7B11" w:rsidP="0096545B">
            <w:r w:rsidRPr="00C342FE">
              <w:rPr>
                <w:sz w:val="24"/>
                <w:szCs w:val="24"/>
              </w:rPr>
              <w:t>«___»____________20___ год</w:t>
            </w:r>
          </w:p>
        </w:tc>
      </w:tr>
      <w:tr w:rsidR="00CF7B11" w:rsidTr="0096545B">
        <w:tc>
          <w:tcPr>
            <w:tcW w:w="669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  <w:r w:rsidRPr="004331DB">
              <w:rPr>
                <w:sz w:val="24"/>
                <w:szCs w:val="24"/>
              </w:rPr>
              <w:t>1.6</w:t>
            </w: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Default="00CF7B11" w:rsidP="0096545B">
            <w:r w:rsidRPr="00C342FE">
              <w:rPr>
                <w:sz w:val="24"/>
                <w:szCs w:val="24"/>
              </w:rPr>
              <w:t>«___»____________20___ год</w:t>
            </w:r>
          </w:p>
        </w:tc>
      </w:tr>
      <w:tr w:rsidR="00CF7B11" w:rsidTr="0096545B">
        <w:tc>
          <w:tcPr>
            <w:tcW w:w="669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Default="00CF7B11" w:rsidP="0096545B">
            <w:r w:rsidRPr="00C342FE">
              <w:rPr>
                <w:sz w:val="24"/>
                <w:szCs w:val="24"/>
              </w:rPr>
              <w:t>«___»____________20___ год</w:t>
            </w:r>
          </w:p>
        </w:tc>
      </w:tr>
      <w:tr w:rsidR="00CF7B11" w:rsidTr="0096545B">
        <w:tc>
          <w:tcPr>
            <w:tcW w:w="669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</w:p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Pr="00C342FE" w:rsidRDefault="00CF7B11" w:rsidP="0096545B">
            <w:pPr>
              <w:rPr>
                <w:sz w:val="24"/>
                <w:szCs w:val="24"/>
              </w:rPr>
            </w:pPr>
            <w:r w:rsidRPr="00C342FE">
              <w:rPr>
                <w:sz w:val="24"/>
                <w:szCs w:val="24"/>
              </w:rPr>
              <w:t>«___»____________20___ год</w:t>
            </w:r>
          </w:p>
        </w:tc>
      </w:tr>
      <w:tr w:rsidR="00CF7B11" w:rsidTr="0096545B">
        <w:tc>
          <w:tcPr>
            <w:tcW w:w="669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</w:p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F7B11" w:rsidRDefault="00CF7B11" w:rsidP="0096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0" w:type="dxa"/>
          </w:tcPr>
          <w:p w:rsidR="00CF7B11" w:rsidRPr="004331DB" w:rsidRDefault="00CF7B11" w:rsidP="0096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CF7B11" w:rsidRPr="00C342FE" w:rsidRDefault="00CF7B11" w:rsidP="0096545B">
            <w:pPr>
              <w:rPr>
                <w:sz w:val="24"/>
                <w:szCs w:val="24"/>
              </w:rPr>
            </w:pPr>
          </w:p>
        </w:tc>
      </w:tr>
    </w:tbl>
    <w:p w:rsidR="00CF7B11" w:rsidRDefault="00CF7B11" w:rsidP="00CF7B11">
      <w:pPr>
        <w:jc w:val="center"/>
        <w:rPr>
          <w:sz w:val="28"/>
          <w:szCs w:val="28"/>
        </w:rPr>
      </w:pPr>
    </w:p>
    <w:p w:rsidR="00CF7B11" w:rsidRDefault="00CF7B11" w:rsidP="00CF7B11">
      <w:pPr>
        <w:jc w:val="center"/>
        <w:rPr>
          <w:sz w:val="28"/>
          <w:szCs w:val="28"/>
        </w:rPr>
      </w:pPr>
    </w:p>
    <w:p w:rsidR="00CF7B11" w:rsidRDefault="00CF7B11" w:rsidP="00CF7B11">
      <w:pPr>
        <w:jc w:val="center"/>
        <w:rPr>
          <w:sz w:val="28"/>
          <w:szCs w:val="28"/>
        </w:rPr>
      </w:pPr>
    </w:p>
    <w:p w:rsidR="00CF7B11" w:rsidRDefault="00CF7B11" w:rsidP="00CF7B11"/>
    <w:p w:rsidR="00CF7B11" w:rsidRDefault="00CF7B11" w:rsidP="00CF7B11"/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494"/>
      </w:tblGrid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b/>
                <w:sz w:val="24"/>
                <w:szCs w:val="24"/>
              </w:rPr>
            </w:pPr>
          </w:p>
          <w:p w:rsidR="00CF7B11" w:rsidRDefault="00CF7B11" w:rsidP="0096545B">
            <w:pPr>
              <w:rPr>
                <w:b/>
                <w:sz w:val="24"/>
                <w:szCs w:val="24"/>
              </w:rPr>
            </w:pPr>
            <w:r w:rsidRPr="00296FDD">
              <w:rPr>
                <w:b/>
                <w:sz w:val="24"/>
                <w:szCs w:val="24"/>
              </w:rPr>
              <w:t xml:space="preserve">Председатель правления </w:t>
            </w:r>
          </w:p>
          <w:p w:rsidR="00CF7B11" w:rsidRPr="00296FDD" w:rsidRDefault="00CF7B11" w:rsidP="0096545B">
            <w:pPr>
              <w:rPr>
                <w:b/>
                <w:sz w:val="24"/>
                <w:szCs w:val="24"/>
              </w:rPr>
            </w:pPr>
            <w:r w:rsidRPr="00296F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СНТС «Тихие зори»</w:t>
            </w:r>
            <w:r w:rsidRPr="00296FDD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494" w:type="dxa"/>
          </w:tcPr>
          <w:p w:rsidR="00CF7B11" w:rsidRPr="00296FDD" w:rsidRDefault="00CF7B11" w:rsidP="0096545B">
            <w:pPr>
              <w:rPr>
                <w:b/>
                <w:sz w:val="24"/>
                <w:szCs w:val="24"/>
              </w:rPr>
            </w:pPr>
            <w:r w:rsidRPr="00296FDD">
              <w:rPr>
                <w:b/>
                <w:sz w:val="24"/>
                <w:szCs w:val="24"/>
              </w:rPr>
              <w:t xml:space="preserve">Должник </w:t>
            </w:r>
            <w:r w:rsidRPr="00296FDD">
              <w:rPr>
                <w:b/>
                <w:sz w:val="16"/>
                <w:szCs w:val="16"/>
              </w:rPr>
              <w:t>(</w:t>
            </w:r>
            <w:proofErr w:type="spellStart"/>
            <w:r w:rsidRPr="00296FDD">
              <w:rPr>
                <w:b/>
                <w:sz w:val="16"/>
                <w:szCs w:val="16"/>
              </w:rPr>
              <w:t>ФИОполностью</w:t>
            </w:r>
            <w:proofErr w:type="spellEnd"/>
            <w:r w:rsidRPr="00296FDD">
              <w:rPr>
                <w:b/>
                <w:sz w:val="16"/>
                <w:szCs w:val="16"/>
              </w:rPr>
              <w:t>)/паспорт/телефон</w:t>
            </w:r>
          </w:p>
          <w:p w:rsidR="00CF7B11" w:rsidRDefault="00CF7B11" w:rsidP="0096545B">
            <w:pPr>
              <w:rPr>
                <w:b/>
                <w:sz w:val="24"/>
                <w:szCs w:val="24"/>
              </w:rPr>
            </w:pPr>
          </w:p>
          <w:p w:rsidR="00CF7B11" w:rsidRPr="00296FDD" w:rsidRDefault="00CF7B11" w:rsidP="0096545B">
            <w:pPr>
              <w:rPr>
                <w:b/>
                <w:sz w:val="24"/>
                <w:szCs w:val="24"/>
              </w:rPr>
            </w:pPr>
          </w:p>
        </w:tc>
      </w:tr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___________________Н.П.Перебоев</w:t>
            </w:r>
            <w:proofErr w:type="spellEnd"/>
          </w:p>
        </w:tc>
        <w:tc>
          <w:tcPr>
            <w:tcW w:w="5494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__________________________(подпись)</w:t>
            </w:r>
          </w:p>
        </w:tc>
      </w:tr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5494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Паспорт: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Выдан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Прописан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  <w:tr w:rsidR="00CF7B11" w:rsidTr="0096545B">
        <w:tc>
          <w:tcPr>
            <w:tcW w:w="4077" w:type="dxa"/>
          </w:tcPr>
          <w:p w:rsidR="00CF7B11" w:rsidRDefault="00CF7B11" w:rsidP="0096545B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F7B11" w:rsidRDefault="00CF7B11" w:rsidP="0096545B">
            <w:pPr>
              <w:rPr>
                <w:sz w:val="20"/>
                <w:szCs w:val="20"/>
              </w:rPr>
            </w:pPr>
            <w:r w:rsidRPr="00810C8B">
              <w:rPr>
                <w:sz w:val="20"/>
                <w:szCs w:val="20"/>
              </w:rPr>
              <w:t>Телефон</w:t>
            </w:r>
          </w:p>
          <w:p w:rsidR="00CF7B11" w:rsidRPr="00810C8B" w:rsidRDefault="00CF7B11" w:rsidP="0096545B">
            <w:pPr>
              <w:rPr>
                <w:sz w:val="20"/>
                <w:szCs w:val="20"/>
              </w:rPr>
            </w:pPr>
          </w:p>
        </w:tc>
      </w:tr>
    </w:tbl>
    <w:p w:rsidR="00CF7B11" w:rsidRDefault="00CF7B11" w:rsidP="00CF7B11"/>
    <w:p w:rsidR="00CF7B11" w:rsidRPr="00072F01" w:rsidRDefault="00CF7B11" w:rsidP="00CF7B11"/>
    <w:p w:rsidR="00CF7B11" w:rsidRDefault="00CF7B11" w:rsidP="00CF7B11"/>
    <w:p w:rsidR="00275CC8" w:rsidRDefault="00275CC8"/>
    <w:sectPr w:rsidR="00275CC8" w:rsidSect="007A04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3DD"/>
    <w:multiLevelType w:val="hybridMultilevel"/>
    <w:tmpl w:val="6592F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08243B"/>
    <w:multiLevelType w:val="hybridMultilevel"/>
    <w:tmpl w:val="82B60E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C4245"/>
    <w:multiLevelType w:val="hybridMultilevel"/>
    <w:tmpl w:val="1ECA811A"/>
    <w:lvl w:ilvl="0" w:tplc="A98E46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870BB"/>
    <w:multiLevelType w:val="hybridMultilevel"/>
    <w:tmpl w:val="026A184E"/>
    <w:lvl w:ilvl="0" w:tplc="86F00A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35907"/>
    <w:multiLevelType w:val="hybridMultilevel"/>
    <w:tmpl w:val="525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11"/>
    <w:rsid w:val="00081629"/>
    <w:rsid w:val="00180B41"/>
    <w:rsid w:val="00275CC8"/>
    <w:rsid w:val="00722325"/>
    <w:rsid w:val="00CF7B11"/>
    <w:rsid w:val="00D66224"/>
    <w:rsid w:val="00F3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B1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F7B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7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CF7B1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081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-pischevik.ru/documents/cp_53.13330.2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hiezori.ru/uploads/&#1059;&#1089;&#1090;&#1072;&#1074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t-pischevik.ru/documents/cp_53.13330.20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hiezori.ru/uploads/&#1059;&#1089;&#1090;&#1072;&#1074;.pdf" TargetMode="External"/><Relationship Id="rId10" Type="http://schemas.openxmlformats.org/officeDocument/2006/relationships/hyperlink" Target="https://base.garant.ru/70170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t-pischevik.ru/documents/cp_53.13330.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5</cp:revision>
  <dcterms:created xsi:type="dcterms:W3CDTF">2021-11-29T10:30:00Z</dcterms:created>
  <dcterms:modified xsi:type="dcterms:W3CDTF">2021-11-29T11:07:00Z</dcterms:modified>
</cp:coreProperties>
</file>